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757" w:rsidRPr="006645EE" w:rsidRDefault="003601F7" w:rsidP="00DA130C">
      <w:pPr>
        <w:spacing w:before="100" w:after="200" w:line="276" w:lineRule="auto"/>
        <w:rPr>
          <w:sz w:val="22"/>
          <w:szCs w:val="22"/>
        </w:rPr>
      </w:pPr>
      <w:r w:rsidRPr="006645E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448B8" wp14:editId="11E6C16B">
                <wp:simplePos x="0" y="0"/>
                <wp:positionH relativeFrom="column">
                  <wp:posOffset>-228600</wp:posOffset>
                </wp:positionH>
                <wp:positionV relativeFrom="paragraph">
                  <wp:posOffset>488950</wp:posOffset>
                </wp:positionV>
                <wp:extent cx="6858000" cy="5943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1F7" w:rsidRPr="00A1271A" w:rsidRDefault="003601F7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A1271A">
                              <w:rPr>
                                <w:rFonts w:asciiTheme="majorHAnsi" w:hAnsiTheme="majorHAns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(Event name) </w:t>
                            </w:r>
                          </w:p>
                          <w:p w:rsidR="003601F7" w:rsidRPr="00A1271A" w:rsidRDefault="003601F7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A1271A">
                              <w:rPr>
                                <w:rFonts w:asciiTheme="majorHAnsi" w:hAnsiTheme="majorHAnsi"/>
                                <w:color w:val="FFFFFF" w:themeColor="background1"/>
                                <w:sz w:val="60"/>
                                <w:szCs w:val="60"/>
                              </w:rPr>
                              <w:t>higher education exhibition 2018</w:t>
                            </w:r>
                          </w:p>
                          <w:p w:rsidR="003601F7" w:rsidRPr="00A1271A" w:rsidRDefault="003601F7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  <w:p w:rsidR="003601F7" w:rsidRPr="00A1271A" w:rsidRDefault="00DA130C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00"/>
                                <w:szCs w:val="100"/>
                              </w:rPr>
                              <w:t>Visitor information pack</w:t>
                            </w:r>
                          </w:p>
                          <w:p w:rsidR="003601F7" w:rsidRPr="00A1271A" w:rsidRDefault="003601F7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  <w:p w:rsidR="003601F7" w:rsidRPr="00A1271A" w:rsidRDefault="003601F7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A1271A">
                              <w:rPr>
                                <w:rFonts w:asciiTheme="majorHAnsi" w:hAnsiTheme="majorHAnsi"/>
                                <w:color w:val="FFFFFF" w:themeColor="background1"/>
                                <w:sz w:val="50"/>
                                <w:szCs w:val="50"/>
                              </w:rPr>
                              <w:t>Venue address</w:t>
                            </w:r>
                          </w:p>
                          <w:p w:rsidR="003601F7" w:rsidRPr="00A1271A" w:rsidRDefault="003601F7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A1271A">
                              <w:rPr>
                                <w:rFonts w:asciiTheme="majorHAnsi" w:hAnsiTheme="majorHAnsi"/>
                                <w:color w:val="FFFFFF" w:themeColor="background1"/>
                                <w:sz w:val="50"/>
                                <w:szCs w:val="50"/>
                              </w:rPr>
                              <w:t>(Editable section)</w:t>
                            </w:r>
                          </w:p>
                          <w:p w:rsidR="003601F7" w:rsidRPr="00A1271A" w:rsidRDefault="003601F7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:rsidR="003601F7" w:rsidRPr="00A1271A" w:rsidRDefault="003601F7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A1271A">
                              <w:rPr>
                                <w:rFonts w:asciiTheme="majorHAnsi" w:hAnsiTheme="majorHAnsi"/>
                                <w:color w:val="FFFFFF" w:themeColor="background1"/>
                                <w:sz w:val="50"/>
                                <w:szCs w:val="50"/>
                              </w:rPr>
                              <w:t>Event date and other details</w:t>
                            </w:r>
                          </w:p>
                          <w:p w:rsidR="003601F7" w:rsidRPr="00A1271A" w:rsidRDefault="003601F7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A1271A">
                              <w:rPr>
                                <w:rFonts w:asciiTheme="majorHAnsi" w:hAnsiTheme="majorHAnsi"/>
                                <w:color w:val="FFFFFF" w:themeColor="background1"/>
                                <w:sz w:val="50"/>
                                <w:szCs w:val="50"/>
                              </w:rPr>
                              <w:t>(Editable section)</w:t>
                            </w:r>
                          </w:p>
                          <w:p w:rsidR="003601F7" w:rsidRPr="003F5DE5" w:rsidRDefault="003601F7" w:rsidP="003601F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3601F7" w:rsidRDefault="003601F7" w:rsidP="00360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448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38.5pt;width:540pt;height:46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PWqgIAAKQFAAAOAAAAZHJzL2Uyb0RvYy54bWysVE1v2zAMvQ/YfxB0T+1kTp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JpQoVmOJHkXryBW0JPHsNNqmCHrQCHMtqrHKg96i0ifdSlP7P6ZD0I48H47cemcclbP5dB7HaOJo&#10;my6SDzM8oP/o5bo21n0UUBMvZNRg8QKnbH9jXQcdIP41BeuyqkIBK/WbAn12GhE6oLvNUgwFRY/0&#10;QYXq/FhNzyf5+XQxmuXT8SgZx/NRnseT0fU6j/M4Wa8WydXPPs7hfuQ56XIPkjtUwnut1GchkctA&#10;gVeELharypA9w/5jnAvlAnshQkR7lMQs3nKxx4c8Qn5vudwxMrwMyh0v16UCE/h+FXbxdQhZdngs&#10;2kneXnTtpu17ZQPFAVvFQDdqVvN1ieW8YdbdM4OzhS2A+8Ld4UdW0GQUeomSLZjvf9N7PLY8Wilp&#10;cFYzar/tmBGUVJ8UDsNinCR+uMMhwYriwZxaNqcWtatXgOUY42bSPIge76pBlAbqJ1wruX8VTUxx&#10;fDujbhBXrtsguJa4yPMAwnHWzN2oB829a18d36yP7RMzuu9ohx10C8NUs/RVY3dYf1NBvnMgy9D1&#10;nuCO1Z54XAVhbvq15XfN6TmgXpbr8hcAAAD//wMAUEsDBBQABgAIAAAAIQDZpRoC3wAAAAwBAAAP&#10;AAAAZHJzL2Rvd25yZXYueG1sTI9BT8MwDIXvSPsPkSdx25KxsrGu6YRAXEEMNolb1nhtReNUTbaW&#10;f497gpOf5afn72W7wTXiil2oPWlYzBUIpMLbmkoNnx8vswcQIRqypvGEGn4wwC6f3GQmtb6nd7zu&#10;Yyk4hEJqNFQxtqmUoajQmTD3LRLfzr5zJvLaldJ2pudw18g7pVbSmZr4Q2VafKqw+N5fnIbD6/nr&#10;mKi38tndt70flCS3kVrfTofHLYiIQ/wzw4jP6JAz08lfyAbRaJgtV9wlaliveY4GlSSsTqNaLBXI&#10;PJP/S+S/AAAA//8DAFBLAQItABQABgAIAAAAIQC2gziS/gAAAOEBAAATAAAAAAAAAAAAAAAAAAAA&#10;AABbQ29udGVudF9UeXBlc10ueG1sUEsBAi0AFAAGAAgAAAAhADj9If/WAAAAlAEAAAsAAAAAAAAA&#10;AAAAAAAALwEAAF9yZWxzLy5yZWxzUEsBAi0AFAAGAAgAAAAhAHKBs9aqAgAApAUAAA4AAAAAAAAA&#10;AAAAAAAALgIAAGRycy9lMm9Eb2MueG1sUEsBAi0AFAAGAAgAAAAhANmlGgLfAAAADAEAAA8AAAAA&#10;AAAAAAAAAAAABAUAAGRycy9kb3ducmV2LnhtbFBLBQYAAAAABAAEAPMAAAAQBgAAAAA=&#10;" filled="f" stroked="f">
                <v:textbox>
                  <w:txbxContent>
                    <w:p w:rsidR="003601F7" w:rsidRPr="00A1271A" w:rsidRDefault="003601F7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60"/>
                          <w:szCs w:val="60"/>
                        </w:rPr>
                      </w:pPr>
                      <w:r w:rsidRPr="00A1271A">
                        <w:rPr>
                          <w:rFonts w:asciiTheme="majorHAnsi" w:hAnsiTheme="majorHAnsi"/>
                          <w:color w:val="FFFFFF" w:themeColor="background1"/>
                          <w:sz w:val="60"/>
                          <w:szCs w:val="60"/>
                        </w:rPr>
                        <w:t xml:space="preserve">(Event name) </w:t>
                      </w:r>
                    </w:p>
                    <w:p w:rsidR="003601F7" w:rsidRPr="00A1271A" w:rsidRDefault="003601F7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60"/>
                          <w:szCs w:val="60"/>
                        </w:rPr>
                      </w:pPr>
                      <w:r w:rsidRPr="00A1271A">
                        <w:rPr>
                          <w:rFonts w:asciiTheme="majorHAnsi" w:hAnsiTheme="majorHAnsi"/>
                          <w:color w:val="FFFFFF" w:themeColor="background1"/>
                          <w:sz w:val="60"/>
                          <w:szCs w:val="60"/>
                        </w:rPr>
                        <w:t>higher education exhibition 2018</w:t>
                      </w:r>
                    </w:p>
                    <w:p w:rsidR="003601F7" w:rsidRPr="00A1271A" w:rsidRDefault="003601F7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  <w:p w:rsidR="003601F7" w:rsidRPr="00A1271A" w:rsidRDefault="00DA130C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100"/>
                          <w:szCs w:val="100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00"/>
                          <w:szCs w:val="100"/>
                        </w:rPr>
                        <w:t>Visitor information pack</w:t>
                      </w:r>
                    </w:p>
                    <w:p w:rsidR="003601F7" w:rsidRPr="00A1271A" w:rsidRDefault="003601F7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  <w:p w:rsidR="003601F7" w:rsidRPr="00A1271A" w:rsidRDefault="003601F7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50"/>
                          <w:szCs w:val="50"/>
                        </w:rPr>
                      </w:pPr>
                      <w:r w:rsidRPr="00A1271A">
                        <w:rPr>
                          <w:rFonts w:asciiTheme="majorHAnsi" w:hAnsiTheme="majorHAnsi"/>
                          <w:color w:val="FFFFFF" w:themeColor="background1"/>
                          <w:sz w:val="50"/>
                          <w:szCs w:val="50"/>
                        </w:rPr>
                        <w:t>Venue address</w:t>
                      </w:r>
                    </w:p>
                    <w:p w:rsidR="003601F7" w:rsidRPr="00A1271A" w:rsidRDefault="003601F7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50"/>
                          <w:szCs w:val="50"/>
                        </w:rPr>
                      </w:pPr>
                      <w:r w:rsidRPr="00A1271A">
                        <w:rPr>
                          <w:rFonts w:asciiTheme="majorHAnsi" w:hAnsiTheme="majorHAnsi"/>
                          <w:color w:val="FFFFFF" w:themeColor="background1"/>
                          <w:sz w:val="50"/>
                          <w:szCs w:val="50"/>
                        </w:rPr>
                        <w:t>(Editable section)</w:t>
                      </w:r>
                    </w:p>
                    <w:p w:rsidR="003601F7" w:rsidRPr="00A1271A" w:rsidRDefault="003601F7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:rsidR="003601F7" w:rsidRPr="00A1271A" w:rsidRDefault="003601F7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50"/>
                          <w:szCs w:val="50"/>
                        </w:rPr>
                      </w:pPr>
                      <w:r w:rsidRPr="00A1271A">
                        <w:rPr>
                          <w:rFonts w:asciiTheme="majorHAnsi" w:hAnsiTheme="majorHAnsi"/>
                          <w:color w:val="FFFFFF" w:themeColor="background1"/>
                          <w:sz w:val="50"/>
                          <w:szCs w:val="50"/>
                        </w:rPr>
                        <w:t>Event date and other details</w:t>
                      </w:r>
                    </w:p>
                    <w:p w:rsidR="003601F7" w:rsidRPr="00A1271A" w:rsidRDefault="003601F7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50"/>
                          <w:szCs w:val="50"/>
                        </w:rPr>
                      </w:pPr>
                      <w:r w:rsidRPr="00A1271A">
                        <w:rPr>
                          <w:rFonts w:asciiTheme="majorHAnsi" w:hAnsiTheme="majorHAnsi"/>
                          <w:color w:val="FFFFFF" w:themeColor="background1"/>
                          <w:sz w:val="50"/>
                          <w:szCs w:val="50"/>
                        </w:rPr>
                        <w:t>(Editable section)</w:t>
                      </w:r>
                    </w:p>
                    <w:p w:rsidR="003601F7" w:rsidRPr="003F5DE5" w:rsidRDefault="003601F7" w:rsidP="003601F7">
                      <w:pPr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3601F7" w:rsidRDefault="003601F7" w:rsidP="003601F7"/>
                  </w:txbxContent>
                </v:textbox>
                <w10:wrap type="square"/>
              </v:shape>
            </w:pict>
          </mc:Fallback>
        </mc:AlternateContent>
      </w:r>
      <w:r w:rsidRPr="006645EE">
        <w:rPr>
          <w:noProof/>
        </w:rPr>
        <w:drawing>
          <wp:anchor distT="0" distB="0" distL="114300" distR="114300" simplePos="0" relativeHeight="251662335" behindDoc="1" locked="0" layoutInCell="1" allowOverlap="1" wp14:anchorId="7F70837A" wp14:editId="1A70CD65">
            <wp:simplePos x="0" y="0"/>
            <wp:positionH relativeFrom="page">
              <wp:posOffset>0</wp:posOffset>
            </wp:positionH>
            <wp:positionV relativeFrom="page">
              <wp:posOffset>-762000</wp:posOffset>
            </wp:positionV>
            <wp:extent cx="7772400" cy="10993924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51_backgroun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99392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877" w:rsidRPr="006645EE">
        <w:rPr>
          <w:sz w:val="22"/>
          <w:szCs w:val="22"/>
        </w:rPr>
        <w:br w:type="page"/>
      </w:r>
    </w:p>
    <w:sdt>
      <w:sdtPr>
        <w:rPr>
          <w:b w:val="0"/>
          <w:color w:val="auto"/>
          <w:spacing w:val="0"/>
          <w:sz w:val="24"/>
          <w:szCs w:val="20"/>
        </w:rPr>
        <w:id w:val="-103387884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DA130C" w:rsidRPr="006645EE" w:rsidRDefault="00DA130C" w:rsidP="00DA130C">
          <w:pPr>
            <w:pStyle w:val="TOCHeading"/>
          </w:pPr>
          <w:r w:rsidRPr="006645EE">
            <w:t>Contents</w:t>
          </w:r>
        </w:p>
        <w:p w:rsidR="00DA130C" w:rsidRPr="006645EE" w:rsidRDefault="00DA130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r w:rsidRPr="006645EE">
            <w:rPr>
              <w:rFonts w:ascii="Arial" w:hAnsi="Arial" w:cs="Arial"/>
              <w:sz w:val="22"/>
              <w:szCs w:val="22"/>
            </w:rPr>
            <w:fldChar w:fldCharType="begin"/>
          </w:r>
          <w:r w:rsidRPr="006645EE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6645EE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473021580" w:history="1">
            <w:r w:rsidRPr="006645EE">
              <w:rPr>
                <w:rStyle w:val="Hyperlink"/>
                <w:rFonts w:cs="Arial"/>
                <w:noProof/>
              </w:rPr>
              <w:t>A</w:t>
            </w:r>
            <w:r w:rsidRPr="006645EE">
              <w:rPr>
                <w:noProof/>
                <w:webHidden/>
              </w:rPr>
              <w:tab/>
            </w:r>
            <w:r w:rsidRPr="006645EE">
              <w:rPr>
                <w:noProof/>
                <w:webHidden/>
              </w:rPr>
              <w:fldChar w:fldCharType="begin"/>
            </w:r>
            <w:r w:rsidRPr="006645EE">
              <w:rPr>
                <w:noProof/>
                <w:webHidden/>
              </w:rPr>
              <w:instrText xml:space="preserve"> PAGEREF _Toc473021580 \h </w:instrText>
            </w:r>
            <w:r w:rsidRPr="006645EE">
              <w:rPr>
                <w:noProof/>
                <w:webHidden/>
              </w:rPr>
            </w:r>
            <w:r w:rsidRPr="006645EE">
              <w:rPr>
                <w:noProof/>
                <w:webHidden/>
              </w:rPr>
              <w:fldChar w:fldCharType="separate"/>
            </w:r>
            <w:r w:rsidRPr="006645EE">
              <w:rPr>
                <w:noProof/>
                <w:webHidden/>
              </w:rPr>
              <w:t>3</w:t>
            </w:r>
            <w:r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81" w:history="1">
            <w:r w:rsidR="00DA130C" w:rsidRPr="006645EE">
              <w:rPr>
                <w:rStyle w:val="Hyperlink"/>
                <w:rFonts w:cs="Arial"/>
                <w:noProof/>
              </w:rPr>
              <w:t>Accidents and near misses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_Toc473021581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3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82" w:history="1">
            <w:r w:rsidR="00DA130C" w:rsidRPr="006645EE">
              <w:rPr>
                <w:rStyle w:val="Hyperlink"/>
                <w:rFonts w:cs="Arial"/>
                <w:noProof/>
              </w:rPr>
              <w:t>Arrivals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_Toc473021582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3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83" w:history="1">
            <w:r w:rsidR="00DA130C" w:rsidRPr="006645EE">
              <w:rPr>
                <w:rStyle w:val="Hyperlink"/>
                <w:rFonts w:cs="Arial"/>
                <w:noProof/>
              </w:rPr>
              <w:t>C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_Toc473021583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3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84" w:history="1">
            <w:r w:rsidR="00DA130C" w:rsidRPr="006645EE">
              <w:rPr>
                <w:rStyle w:val="Hyperlink"/>
                <w:rFonts w:cs="Arial"/>
                <w:noProof/>
              </w:rPr>
              <w:t>Coaches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_Toc473021584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3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85" w:history="1">
            <w:r w:rsidR="00DA130C" w:rsidRPr="006645EE">
              <w:rPr>
                <w:rStyle w:val="Hyperlink"/>
                <w:rFonts w:cs="Arial"/>
                <w:noProof/>
              </w:rPr>
              <w:t>Cars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_Toc473021585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3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86" w:history="1">
            <w:r w:rsidR="00DA130C" w:rsidRPr="006645EE">
              <w:rPr>
                <w:rStyle w:val="Hyperlink"/>
                <w:rFonts w:cs="Arial"/>
                <w:noProof/>
              </w:rPr>
              <w:t>Catering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_Toc473021586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3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87" w:history="1">
            <w:r w:rsidR="00DA130C" w:rsidRPr="006645EE">
              <w:rPr>
                <w:rStyle w:val="Hyperlink"/>
                <w:rFonts w:cs="Arial"/>
                <w:noProof/>
              </w:rPr>
              <w:t>Cash machines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_Toc473021587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3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88" w:history="1">
            <w:r w:rsidR="00DA130C" w:rsidRPr="006645EE">
              <w:rPr>
                <w:rStyle w:val="Hyperlink"/>
                <w:rFonts w:cs="Arial"/>
                <w:noProof/>
              </w:rPr>
              <w:t>D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_Toc473021588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3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89" w:history="1">
            <w:r w:rsidR="00DA130C" w:rsidRPr="006645EE">
              <w:rPr>
                <w:rStyle w:val="Hyperlink"/>
                <w:rFonts w:cs="Arial"/>
                <w:noProof/>
              </w:rPr>
              <w:t>Directions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_Toc473021589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3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90" w:history="1">
            <w:r w:rsidR="00DA130C" w:rsidRPr="006645EE">
              <w:rPr>
                <w:rStyle w:val="Hyperlink"/>
                <w:rFonts w:cs="Arial"/>
                <w:noProof/>
              </w:rPr>
              <w:t>E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_Toc473021590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4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91" w:history="1">
            <w:r w:rsidR="00DA130C" w:rsidRPr="006645EE">
              <w:rPr>
                <w:rStyle w:val="Hyperlink"/>
                <w:rFonts w:cs="Arial"/>
                <w:noProof/>
              </w:rPr>
              <w:t>Emergency procedures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_Toc473021591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4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92" w:history="1">
            <w:r w:rsidR="00DA130C" w:rsidRPr="006645EE">
              <w:rPr>
                <w:rStyle w:val="Hyperlink"/>
                <w:noProof/>
              </w:rPr>
              <w:t>Event ambassadors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_Toc473021592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4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93" w:history="1">
            <w:r w:rsidR="00DA130C" w:rsidRPr="006645EE">
              <w:rPr>
                <w:rStyle w:val="Hyperlink"/>
                <w:rFonts w:cs="Arial"/>
                <w:noProof/>
              </w:rPr>
              <w:t>F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_Toc473021593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4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94" w:history="1">
            <w:r w:rsidR="00DA130C" w:rsidRPr="006645EE">
              <w:rPr>
                <w:rStyle w:val="Hyperlink"/>
                <w:rFonts w:cs="Arial"/>
                <w:noProof/>
              </w:rPr>
              <w:t>First aid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_Toc473021594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4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95" w:history="1">
            <w:r w:rsidR="00DA130C" w:rsidRPr="006645EE">
              <w:rPr>
                <w:rStyle w:val="Hyperlink"/>
                <w:rFonts w:cs="Arial"/>
                <w:noProof/>
              </w:rPr>
              <w:t>I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_Toc473021595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4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96" w:history="1">
            <w:r w:rsidR="00DA130C" w:rsidRPr="006645EE">
              <w:rPr>
                <w:rStyle w:val="Hyperlink"/>
                <w:rFonts w:cs="Arial"/>
                <w:noProof/>
              </w:rPr>
              <w:t>Insurance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_Toc473021596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4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97" w:history="1">
            <w:r w:rsidR="00DA130C" w:rsidRPr="006645EE">
              <w:rPr>
                <w:rStyle w:val="Hyperlink"/>
                <w:rFonts w:cs="Arial"/>
                <w:noProof/>
              </w:rPr>
              <w:t>Internet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_Toc473021597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4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98" w:history="1">
            <w:r w:rsidR="00DA130C" w:rsidRPr="006645EE">
              <w:rPr>
                <w:rStyle w:val="Hyperlink"/>
                <w:rFonts w:cs="Arial"/>
                <w:noProof/>
              </w:rPr>
              <w:t>L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_Toc473021598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599" w:history="1">
            <w:r w:rsidR="00DA130C" w:rsidRPr="006645EE">
              <w:rPr>
                <w:rStyle w:val="Hyperlink"/>
                <w:rFonts w:cs="Arial"/>
                <w:noProof/>
              </w:rPr>
              <w:t>Lost property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_Toc473021599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600" w:history="1">
            <w:r w:rsidR="00DA130C" w:rsidRPr="006645EE">
              <w:rPr>
                <w:rStyle w:val="Hyperlink"/>
                <w:rFonts w:cs="Arial"/>
                <w:noProof/>
              </w:rPr>
              <w:t>O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_Toc473021600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601" w:history="1">
            <w:r w:rsidR="00DA130C" w:rsidRPr="006645EE">
              <w:rPr>
                <w:rStyle w:val="Hyperlink"/>
                <w:rFonts w:cs="Arial"/>
                <w:noProof/>
              </w:rPr>
              <w:t>Organisers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_Toc473021601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602" w:history="1">
            <w:r w:rsidR="00DA130C" w:rsidRPr="006645EE">
              <w:rPr>
                <w:rStyle w:val="Hyperlink"/>
                <w:rFonts w:cs="Arial"/>
                <w:noProof/>
              </w:rPr>
              <w:t>P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_Toc473021602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603" w:history="1">
            <w:r w:rsidR="00DA130C" w:rsidRPr="006645EE">
              <w:rPr>
                <w:rStyle w:val="Hyperlink"/>
                <w:rFonts w:cs="Arial"/>
                <w:noProof/>
              </w:rPr>
              <w:t>Parking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_Toc473021603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604" w:history="1">
            <w:r w:rsidR="00DA130C" w:rsidRPr="006645EE">
              <w:rPr>
                <w:rStyle w:val="Hyperlink"/>
                <w:rFonts w:cs="Arial"/>
                <w:noProof/>
              </w:rPr>
              <w:t>R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_Toc473021604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605" w:history="1">
            <w:r w:rsidR="00DA130C" w:rsidRPr="006645EE">
              <w:rPr>
                <w:rStyle w:val="Hyperlink"/>
                <w:rFonts w:cs="Arial"/>
                <w:noProof/>
              </w:rPr>
              <w:t>Risk assessment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_Toc473021605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606" w:history="1">
            <w:r w:rsidR="00DA130C" w:rsidRPr="006645EE">
              <w:rPr>
                <w:rStyle w:val="Hyperlink"/>
                <w:rFonts w:cs="Arial"/>
                <w:noProof/>
              </w:rPr>
              <w:t>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_Toc473021606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607" w:history="1">
            <w:r w:rsidR="00DA130C" w:rsidRPr="006645EE">
              <w:rPr>
                <w:rStyle w:val="Hyperlink"/>
                <w:rFonts w:cs="Arial"/>
                <w:noProof/>
              </w:rPr>
              <w:t>Security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_Toc473021607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608" w:history="1">
            <w:r w:rsidR="00DA130C" w:rsidRPr="006645EE">
              <w:rPr>
                <w:rStyle w:val="Hyperlink"/>
                <w:rFonts w:cs="Arial"/>
                <w:noProof/>
              </w:rPr>
              <w:t>Seminars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_Toc473021608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5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B7327C" w:rsidP="00DA130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  <w:lang w:eastAsia="en-GB"/>
            </w:rPr>
          </w:pPr>
          <w:hyperlink w:anchor="_Toc473021609" w:history="1">
            <w:r w:rsidR="00DA130C" w:rsidRPr="006645EE">
              <w:rPr>
                <w:rStyle w:val="Hyperlink"/>
                <w:rFonts w:cs="Arial"/>
                <w:noProof/>
              </w:rPr>
              <w:t>Smoking</w:t>
            </w:r>
            <w:r w:rsidR="00DA130C" w:rsidRPr="006645EE">
              <w:rPr>
                <w:noProof/>
                <w:webHidden/>
              </w:rPr>
              <w:tab/>
            </w:r>
            <w:r w:rsidR="00DA130C" w:rsidRPr="006645EE">
              <w:rPr>
                <w:noProof/>
                <w:webHidden/>
              </w:rPr>
              <w:fldChar w:fldCharType="begin"/>
            </w:r>
            <w:r w:rsidR="00DA130C" w:rsidRPr="006645EE">
              <w:rPr>
                <w:noProof/>
                <w:webHidden/>
              </w:rPr>
              <w:instrText xml:space="preserve"> PAGEREF _Toc473021609 \h </w:instrText>
            </w:r>
            <w:r w:rsidR="00DA130C" w:rsidRPr="006645EE">
              <w:rPr>
                <w:noProof/>
                <w:webHidden/>
              </w:rPr>
            </w:r>
            <w:r w:rsidR="00DA130C" w:rsidRPr="006645EE">
              <w:rPr>
                <w:noProof/>
                <w:webHidden/>
              </w:rPr>
              <w:fldChar w:fldCharType="separate"/>
            </w:r>
            <w:r w:rsidR="00DA130C" w:rsidRPr="006645EE">
              <w:rPr>
                <w:noProof/>
                <w:webHidden/>
              </w:rPr>
              <w:t>6</w:t>
            </w:r>
            <w:r w:rsidR="00DA130C" w:rsidRPr="006645EE">
              <w:rPr>
                <w:noProof/>
                <w:webHidden/>
              </w:rPr>
              <w:fldChar w:fldCharType="end"/>
            </w:r>
          </w:hyperlink>
        </w:p>
        <w:p w:rsidR="00DA130C" w:rsidRPr="006645EE" w:rsidRDefault="00DA130C" w:rsidP="00DA130C">
          <w:pPr>
            <w:rPr>
              <w:bCs/>
              <w:noProof/>
            </w:rPr>
          </w:pPr>
          <w:r w:rsidRPr="006645EE">
            <w:rPr>
              <w:rFonts w:ascii="Arial" w:hAnsi="Arial" w:cs="Arial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:rsidR="00DA130C" w:rsidRPr="006645EE" w:rsidRDefault="00DA130C" w:rsidP="00DA130C"/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0" w:name="_Toc159651429"/>
      <w:bookmarkStart w:id="1" w:name="_Toc402276252"/>
      <w:bookmarkStart w:id="2" w:name="_Toc473021580"/>
      <w:r w:rsidRPr="006645EE">
        <w:rPr>
          <w:rFonts w:cs="Arial"/>
          <w:sz w:val="24"/>
          <w:szCs w:val="24"/>
        </w:rPr>
        <w:t>A</w:t>
      </w:r>
      <w:bookmarkEnd w:id="0"/>
      <w:bookmarkEnd w:id="1"/>
      <w:bookmarkEnd w:id="2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3" w:name="_Toc226171296"/>
      <w:bookmarkStart w:id="4" w:name="_Toc402276253"/>
      <w:bookmarkStart w:id="5" w:name="_Toc473021581"/>
      <w:r w:rsidRPr="006645EE">
        <w:rPr>
          <w:rFonts w:cs="Arial"/>
          <w:szCs w:val="24"/>
        </w:rPr>
        <w:t>Accidents and near misses</w:t>
      </w:r>
      <w:bookmarkEnd w:id="3"/>
      <w:bookmarkEnd w:id="4"/>
      <w:bookmarkEnd w:id="5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DA130C" w:rsidP="00DA130C">
      <w:pPr>
        <w:pStyle w:val="ManualText"/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>What should a visitor do if they are involved in an accident or a near miss?</w:t>
      </w:r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6" w:name="_Toc402276254"/>
      <w:bookmarkStart w:id="7" w:name="_Toc473021582"/>
      <w:r w:rsidRPr="006645EE">
        <w:rPr>
          <w:rFonts w:cs="Arial"/>
          <w:szCs w:val="24"/>
        </w:rPr>
        <w:t>Arrivals</w:t>
      </w:r>
      <w:bookmarkEnd w:id="6"/>
      <w:bookmarkEnd w:id="7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6645EE" w:rsidP="00DA130C">
      <w:pPr>
        <w:pStyle w:val="ManualText"/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>G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>ive details of what a visitor should do when they arrive</w:t>
      </w:r>
      <w:r w:rsidRPr="005D51A4">
        <w:rPr>
          <w:rFonts w:asciiTheme="majorHAnsi" w:hAnsiTheme="majorHAnsi"/>
          <w:sz w:val="24"/>
          <w:szCs w:val="24"/>
          <w:highlight w:val="yellow"/>
        </w:rPr>
        <w:t xml:space="preserve"> –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which door to use, </w:t>
      </w:r>
      <w:r w:rsidRPr="005D51A4">
        <w:rPr>
          <w:rFonts w:asciiTheme="majorHAnsi" w:hAnsiTheme="majorHAnsi"/>
          <w:sz w:val="24"/>
          <w:szCs w:val="24"/>
          <w:highlight w:val="yellow"/>
        </w:rPr>
        <w:t xml:space="preserve">and 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>where to go</w:t>
      </w:r>
      <w:r w:rsidR="00DA130C" w:rsidRPr="005D51A4">
        <w:rPr>
          <w:rFonts w:asciiTheme="majorHAnsi" w:hAnsiTheme="majorHAnsi"/>
          <w:sz w:val="24"/>
          <w:szCs w:val="24"/>
        </w:rPr>
        <w:t xml:space="preserve">. </w:t>
      </w:r>
    </w:p>
    <w:p w:rsidR="00DA130C" w:rsidRPr="006645EE" w:rsidRDefault="00DA130C" w:rsidP="00DA130C">
      <w:pPr>
        <w:pStyle w:val="ManualText"/>
        <w:tabs>
          <w:tab w:val="left" w:pos="2690"/>
        </w:tabs>
        <w:rPr>
          <w:rFonts w:asciiTheme="minorHAnsi" w:hAnsiTheme="minorHAnsi"/>
          <w:sz w:val="24"/>
          <w:szCs w:val="24"/>
        </w:rPr>
      </w:pPr>
      <w:r w:rsidRPr="006645EE">
        <w:rPr>
          <w:rFonts w:asciiTheme="minorHAnsi" w:hAnsiTheme="minorHAnsi"/>
          <w:sz w:val="24"/>
          <w:szCs w:val="24"/>
        </w:rPr>
        <w:tab/>
      </w: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8" w:name="_Toc402276255"/>
      <w:bookmarkStart w:id="9" w:name="_Toc473021583"/>
      <w:r w:rsidRPr="006645EE">
        <w:rPr>
          <w:rFonts w:cs="Arial"/>
          <w:sz w:val="24"/>
          <w:szCs w:val="24"/>
        </w:rPr>
        <w:t>C</w:t>
      </w:r>
      <w:bookmarkEnd w:id="8"/>
      <w:bookmarkEnd w:id="9"/>
    </w:p>
    <w:p w:rsidR="00DA130C" w:rsidRPr="006645EE" w:rsidRDefault="00DA130C" w:rsidP="00DA130C">
      <w:pPr>
        <w:rPr>
          <w:rFonts w:cs="Arial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10" w:name="_Toc402276256"/>
      <w:bookmarkStart w:id="11" w:name="_Toc473021584"/>
      <w:r w:rsidRPr="006645EE">
        <w:rPr>
          <w:rFonts w:cs="Arial"/>
          <w:szCs w:val="24"/>
        </w:rPr>
        <w:t>Coaches</w:t>
      </w:r>
      <w:bookmarkEnd w:id="10"/>
      <w:bookmarkEnd w:id="11"/>
    </w:p>
    <w:p w:rsidR="00DA130C" w:rsidRPr="006645EE" w:rsidRDefault="00DA130C" w:rsidP="00DA130C">
      <w:pPr>
        <w:pStyle w:val="ManualText"/>
        <w:tabs>
          <w:tab w:val="left" w:pos="5459"/>
        </w:tabs>
        <w:rPr>
          <w:rFonts w:asciiTheme="minorHAnsi" w:hAnsiTheme="minorHAnsi"/>
          <w:sz w:val="24"/>
          <w:szCs w:val="24"/>
        </w:rPr>
      </w:pPr>
      <w:r w:rsidRPr="006645EE">
        <w:rPr>
          <w:rFonts w:asciiTheme="minorHAnsi" w:hAnsiTheme="minorHAnsi"/>
          <w:sz w:val="24"/>
          <w:szCs w:val="24"/>
        </w:rPr>
        <w:tab/>
      </w:r>
    </w:p>
    <w:p w:rsidR="00DA130C" w:rsidRPr="005D51A4" w:rsidRDefault="006645EE" w:rsidP="00DA130C">
      <w:pPr>
        <w:pStyle w:val="ManualText"/>
        <w:tabs>
          <w:tab w:val="left" w:pos="7548"/>
        </w:tabs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>W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here </w:t>
      </w:r>
      <w:r w:rsidRPr="005D51A4">
        <w:rPr>
          <w:rFonts w:asciiTheme="majorHAnsi" w:hAnsiTheme="majorHAnsi"/>
          <w:sz w:val="24"/>
          <w:szCs w:val="24"/>
          <w:highlight w:val="yellow"/>
        </w:rPr>
        <w:t xml:space="preserve">can 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>coach</w:t>
      </w:r>
      <w:r w:rsidRPr="005D51A4">
        <w:rPr>
          <w:rFonts w:asciiTheme="majorHAnsi" w:hAnsiTheme="majorHAnsi"/>
          <w:sz w:val="24"/>
          <w:szCs w:val="24"/>
          <w:highlight w:val="yellow"/>
        </w:rPr>
        <w:t>es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drop off and collect visitors to the event</w:t>
      </w:r>
      <w:r w:rsidRPr="005D51A4">
        <w:rPr>
          <w:rFonts w:asciiTheme="majorHAnsi" w:hAnsiTheme="majorHAnsi"/>
          <w:sz w:val="24"/>
          <w:szCs w:val="24"/>
          <w:highlight w:val="yellow"/>
        </w:rPr>
        <w:t>?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</w:t>
      </w:r>
      <w:r w:rsidRPr="005D51A4">
        <w:rPr>
          <w:rFonts w:asciiTheme="majorHAnsi" w:hAnsiTheme="majorHAnsi"/>
          <w:sz w:val="24"/>
          <w:szCs w:val="24"/>
          <w:highlight w:val="yellow"/>
        </w:rPr>
        <w:t>Include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details of any coach parking available, </w:t>
      </w:r>
      <w:r w:rsidRPr="005D51A4">
        <w:rPr>
          <w:rFonts w:asciiTheme="majorHAnsi" w:hAnsiTheme="majorHAnsi"/>
          <w:sz w:val="24"/>
          <w:szCs w:val="24"/>
          <w:highlight w:val="yellow"/>
        </w:rPr>
        <w:t>and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charges.</w:t>
      </w:r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12" w:name="_Toc159651440"/>
      <w:bookmarkStart w:id="13" w:name="_Toc402276257"/>
      <w:bookmarkStart w:id="14" w:name="_Toc473021585"/>
      <w:r w:rsidRPr="006645EE">
        <w:rPr>
          <w:rFonts w:cs="Arial"/>
          <w:szCs w:val="24"/>
        </w:rPr>
        <w:t>Ca</w:t>
      </w:r>
      <w:bookmarkEnd w:id="12"/>
      <w:r w:rsidRPr="006645EE">
        <w:rPr>
          <w:rFonts w:cs="Arial"/>
          <w:szCs w:val="24"/>
        </w:rPr>
        <w:t>rs</w:t>
      </w:r>
      <w:bookmarkEnd w:id="13"/>
      <w:bookmarkEnd w:id="14"/>
    </w:p>
    <w:p w:rsidR="00DA130C" w:rsidRPr="006645EE" w:rsidRDefault="00DA130C" w:rsidP="00DA130C">
      <w:pPr>
        <w:pStyle w:val="ManualText"/>
        <w:tabs>
          <w:tab w:val="left" w:pos="5459"/>
        </w:tabs>
        <w:rPr>
          <w:rFonts w:asciiTheme="minorHAnsi" w:hAnsiTheme="minorHAnsi"/>
          <w:sz w:val="24"/>
          <w:szCs w:val="24"/>
        </w:rPr>
      </w:pPr>
      <w:r w:rsidRPr="006645EE">
        <w:rPr>
          <w:rFonts w:asciiTheme="minorHAnsi" w:hAnsiTheme="minorHAnsi"/>
          <w:sz w:val="24"/>
          <w:szCs w:val="24"/>
        </w:rPr>
        <w:tab/>
      </w:r>
    </w:p>
    <w:p w:rsidR="00DA130C" w:rsidRPr="005D51A4" w:rsidRDefault="006645EE" w:rsidP="00DA130C">
      <w:pPr>
        <w:pStyle w:val="ManualText"/>
        <w:tabs>
          <w:tab w:val="left" w:pos="7548"/>
        </w:tabs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 xml:space="preserve">Where can visitors park? Include 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>details of charges.</w:t>
      </w:r>
      <w:r w:rsidR="00DA130C" w:rsidRPr="005D51A4">
        <w:rPr>
          <w:rFonts w:asciiTheme="majorHAnsi" w:hAnsiTheme="majorHAnsi"/>
          <w:sz w:val="24"/>
          <w:szCs w:val="24"/>
        </w:rPr>
        <w:t xml:space="preserve"> </w:t>
      </w:r>
    </w:p>
    <w:p w:rsidR="00DA130C" w:rsidRPr="006645EE" w:rsidRDefault="00DA130C" w:rsidP="00DA130C">
      <w:pPr>
        <w:pStyle w:val="ManualText"/>
        <w:tabs>
          <w:tab w:val="left" w:pos="7548"/>
        </w:tabs>
        <w:rPr>
          <w:rFonts w:asciiTheme="minorHAnsi" w:hAnsiTheme="minorHAnsi"/>
          <w:sz w:val="24"/>
          <w:szCs w:val="24"/>
        </w:rPr>
      </w:pPr>
      <w:r w:rsidRPr="006645EE">
        <w:rPr>
          <w:rFonts w:asciiTheme="minorHAnsi" w:hAnsiTheme="minorHAnsi"/>
          <w:sz w:val="24"/>
          <w:szCs w:val="24"/>
        </w:rPr>
        <w:tab/>
      </w: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15" w:name="_Toc159651442"/>
      <w:bookmarkStart w:id="16" w:name="_Toc402276258"/>
      <w:bookmarkStart w:id="17" w:name="_Toc473021586"/>
      <w:r w:rsidRPr="006645EE">
        <w:rPr>
          <w:rFonts w:cs="Arial"/>
          <w:szCs w:val="24"/>
        </w:rPr>
        <w:t>Catering</w:t>
      </w:r>
      <w:bookmarkEnd w:id="15"/>
      <w:bookmarkEnd w:id="16"/>
      <w:bookmarkEnd w:id="17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6645EE" w:rsidP="00DA130C">
      <w:pPr>
        <w:pStyle w:val="ManualText"/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>S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>pecify what, if any, catering is available at the exhibition.</w:t>
      </w:r>
      <w:r w:rsidR="00DA130C" w:rsidRPr="005D51A4">
        <w:rPr>
          <w:rFonts w:asciiTheme="majorHAnsi" w:hAnsiTheme="majorHAnsi"/>
          <w:sz w:val="24"/>
          <w:szCs w:val="24"/>
        </w:rPr>
        <w:t xml:space="preserve"> </w:t>
      </w:r>
    </w:p>
    <w:p w:rsidR="00DA130C" w:rsidRPr="005D51A4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18" w:name="_Toc402276259"/>
      <w:bookmarkStart w:id="19" w:name="_Toc473021587"/>
      <w:r w:rsidRPr="006645EE">
        <w:rPr>
          <w:rFonts w:cs="Arial"/>
          <w:szCs w:val="24"/>
        </w:rPr>
        <w:t>Cash machines</w:t>
      </w:r>
      <w:bookmarkEnd w:id="18"/>
      <w:bookmarkEnd w:id="19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6645EE" w:rsidP="00DA130C">
      <w:pPr>
        <w:pStyle w:val="ManualText"/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>Are there any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cash machine</w:t>
      </w:r>
      <w:r w:rsidRPr="005D51A4">
        <w:rPr>
          <w:rFonts w:asciiTheme="majorHAnsi" w:hAnsiTheme="majorHAnsi"/>
          <w:sz w:val="24"/>
          <w:szCs w:val="24"/>
          <w:highlight w:val="yellow"/>
        </w:rPr>
        <w:t>s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at the venue</w:t>
      </w:r>
      <w:r w:rsidRPr="005D51A4">
        <w:rPr>
          <w:rFonts w:asciiTheme="majorHAnsi" w:hAnsiTheme="majorHAnsi"/>
          <w:sz w:val="24"/>
          <w:szCs w:val="24"/>
        </w:rPr>
        <w:t>?</w:t>
      </w:r>
      <w:r w:rsidR="00DA130C" w:rsidRPr="005D51A4">
        <w:rPr>
          <w:rFonts w:asciiTheme="majorHAnsi" w:hAnsiTheme="majorHAnsi"/>
          <w:sz w:val="24"/>
          <w:szCs w:val="24"/>
        </w:rPr>
        <w:t xml:space="preserve"> </w:t>
      </w:r>
    </w:p>
    <w:p w:rsidR="00DA130C" w:rsidRPr="005D51A4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20" w:name="_Toc402276260"/>
      <w:bookmarkStart w:id="21" w:name="_Toc473021588"/>
      <w:r w:rsidRPr="006645EE">
        <w:rPr>
          <w:rFonts w:cs="Arial"/>
          <w:sz w:val="24"/>
          <w:szCs w:val="24"/>
        </w:rPr>
        <w:t>D</w:t>
      </w:r>
      <w:bookmarkEnd w:id="20"/>
      <w:bookmarkEnd w:id="21"/>
    </w:p>
    <w:p w:rsidR="00DA130C" w:rsidRPr="006645EE" w:rsidRDefault="00DA130C" w:rsidP="00DA130C">
      <w:pPr>
        <w:rPr>
          <w:rFonts w:cs="Arial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22" w:name="_Toc402276261"/>
      <w:bookmarkStart w:id="23" w:name="_Toc473021589"/>
      <w:r w:rsidRPr="006645EE">
        <w:rPr>
          <w:rFonts w:cs="Arial"/>
          <w:szCs w:val="24"/>
        </w:rPr>
        <w:t>Directions</w:t>
      </w:r>
      <w:bookmarkEnd w:id="22"/>
      <w:bookmarkEnd w:id="23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DA130C" w:rsidP="00DA130C">
      <w:pPr>
        <w:pStyle w:val="ManualText"/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>Please give details of how visitor</w:t>
      </w:r>
      <w:r w:rsidR="006645EE">
        <w:rPr>
          <w:rFonts w:asciiTheme="majorHAnsi" w:hAnsiTheme="majorHAnsi"/>
          <w:sz w:val="24"/>
          <w:szCs w:val="24"/>
          <w:highlight w:val="yellow"/>
        </w:rPr>
        <w:t>s</w:t>
      </w:r>
      <w:r w:rsidRPr="005D51A4">
        <w:rPr>
          <w:rFonts w:asciiTheme="majorHAnsi" w:hAnsiTheme="majorHAnsi"/>
          <w:sz w:val="24"/>
          <w:szCs w:val="24"/>
          <w:highlight w:val="yellow"/>
        </w:rPr>
        <w:t xml:space="preserve"> can find the venue.</w:t>
      </w:r>
    </w:p>
    <w:p w:rsidR="00DA130C" w:rsidRPr="005D51A4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24" w:name="_Toc402276262"/>
      <w:bookmarkStart w:id="25" w:name="_Toc473021590"/>
      <w:r w:rsidRPr="006645EE">
        <w:rPr>
          <w:rFonts w:cs="Arial"/>
          <w:sz w:val="24"/>
          <w:szCs w:val="24"/>
        </w:rPr>
        <w:lastRenderedPageBreak/>
        <w:t>E</w:t>
      </w:r>
      <w:bookmarkEnd w:id="24"/>
      <w:bookmarkEnd w:id="25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  <w:bookmarkStart w:id="26" w:name="_Toc159651453"/>
      <w:bookmarkStart w:id="27" w:name="_Toc159654532"/>
      <w:bookmarkStart w:id="28" w:name="_Toc226171299"/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29" w:name="_Toc402276263"/>
      <w:bookmarkStart w:id="30" w:name="_Toc473021591"/>
      <w:r w:rsidRPr="006645EE">
        <w:rPr>
          <w:rFonts w:cs="Arial"/>
          <w:szCs w:val="24"/>
        </w:rPr>
        <w:t>Emergency procedures</w:t>
      </w:r>
      <w:bookmarkEnd w:id="26"/>
      <w:bookmarkEnd w:id="27"/>
      <w:bookmarkEnd w:id="28"/>
      <w:bookmarkEnd w:id="29"/>
      <w:bookmarkEnd w:id="30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6645EE" w:rsidP="00DA130C">
      <w:pPr>
        <w:pStyle w:val="ManualText"/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 xml:space="preserve">Give details of 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>emergency procedures, including the evacuation process</w:t>
      </w:r>
      <w:r w:rsidR="00DA130C" w:rsidRPr="005D51A4">
        <w:rPr>
          <w:rFonts w:asciiTheme="majorHAnsi" w:hAnsiTheme="majorHAnsi"/>
          <w:sz w:val="24"/>
          <w:szCs w:val="24"/>
        </w:rPr>
        <w:t>.</w:t>
      </w:r>
    </w:p>
    <w:p w:rsidR="00DA130C" w:rsidRPr="005D51A4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szCs w:val="24"/>
        </w:rPr>
      </w:pPr>
      <w:bookmarkStart w:id="31" w:name="_Toc473021592"/>
      <w:r w:rsidRPr="006645EE">
        <w:rPr>
          <w:szCs w:val="24"/>
        </w:rPr>
        <w:t>Event ambassadors</w:t>
      </w:r>
      <w:bookmarkEnd w:id="31"/>
    </w:p>
    <w:p w:rsidR="00DA130C" w:rsidRPr="006645EE" w:rsidRDefault="00DA130C" w:rsidP="00DA130C">
      <w:pPr>
        <w:pStyle w:val="Default"/>
        <w:rPr>
          <w:rFonts w:asciiTheme="minorHAnsi" w:hAnsiTheme="minorHAnsi"/>
        </w:rPr>
      </w:pPr>
    </w:p>
    <w:p w:rsidR="00DA130C" w:rsidRPr="006645EE" w:rsidRDefault="00DA130C" w:rsidP="00DA130C">
      <w:pPr>
        <w:rPr>
          <w:rFonts w:cs="Arial"/>
          <w:szCs w:val="24"/>
        </w:rPr>
      </w:pPr>
      <w:r w:rsidRPr="006645EE">
        <w:rPr>
          <w:rFonts w:cs="Arial"/>
          <w:szCs w:val="24"/>
        </w:rPr>
        <w:t>For general queries during the event (e.g. directions to facilities), ask an</w:t>
      </w:r>
      <w:r w:rsidRPr="00764790">
        <w:rPr>
          <w:rFonts w:cs="Arial"/>
          <w:szCs w:val="24"/>
        </w:rPr>
        <w:t>y of the event ambassador</w:t>
      </w:r>
      <w:r w:rsidRPr="006645EE">
        <w:rPr>
          <w:rFonts w:cs="Arial"/>
          <w:szCs w:val="24"/>
        </w:rPr>
        <w:t>s, who can be identified by their red UCAS t-shirts.</w:t>
      </w:r>
      <w:r w:rsidRPr="006645EE">
        <w:rPr>
          <w:rFonts w:cs="Arial"/>
          <w:szCs w:val="24"/>
        </w:rPr>
        <w:br/>
      </w: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32" w:name="_Toc402276264"/>
      <w:bookmarkStart w:id="33" w:name="_Toc473021593"/>
      <w:r w:rsidRPr="006645EE">
        <w:rPr>
          <w:rFonts w:cs="Arial"/>
          <w:sz w:val="24"/>
          <w:szCs w:val="24"/>
        </w:rPr>
        <w:t>F</w:t>
      </w:r>
      <w:bookmarkEnd w:id="32"/>
      <w:bookmarkEnd w:id="33"/>
    </w:p>
    <w:p w:rsidR="00DA130C" w:rsidRPr="006645EE" w:rsidRDefault="00DA130C" w:rsidP="00DA130C">
      <w:pPr>
        <w:pStyle w:val="StyleManualAlphaHeadingArial12ptNotBold"/>
        <w:pBdr>
          <w:bottom w:val="none" w:sz="0" w:space="0" w:color="auto"/>
        </w:pBdr>
        <w:jc w:val="left"/>
        <w:rPr>
          <w:rFonts w:asciiTheme="minorHAnsi" w:hAnsiTheme="minorHAnsi" w:cs="Arial"/>
          <w:szCs w:val="24"/>
        </w:rPr>
      </w:pPr>
      <w:bookmarkStart w:id="34" w:name="_Toc159651455"/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35" w:name="_Toc402276265"/>
      <w:bookmarkStart w:id="36" w:name="_Toc473021594"/>
      <w:r w:rsidRPr="006645EE">
        <w:rPr>
          <w:rFonts w:cs="Arial"/>
          <w:szCs w:val="24"/>
        </w:rPr>
        <w:t>First aid</w:t>
      </w:r>
      <w:bookmarkEnd w:id="34"/>
      <w:bookmarkEnd w:id="35"/>
      <w:bookmarkEnd w:id="36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6645EE" w:rsidP="00DA130C">
      <w:pPr>
        <w:pStyle w:val="ManualText"/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>G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>ive clear details of the location of the first aid room and officers</w:t>
      </w:r>
      <w:r w:rsidRPr="005D51A4">
        <w:rPr>
          <w:rFonts w:asciiTheme="majorHAnsi" w:hAnsiTheme="majorHAnsi"/>
          <w:sz w:val="24"/>
          <w:szCs w:val="24"/>
          <w:highlight w:val="yellow"/>
        </w:rPr>
        <w:t>,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and what a visitor should do if they </w:t>
      </w:r>
      <w:r w:rsidRPr="005D51A4">
        <w:rPr>
          <w:rFonts w:asciiTheme="majorHAnsi" w:hAnsiTheme="majorHAnsi"/>
          <w:sz w:val="24"/>
          <w:szCs w:val="24"/>
          <w:highlight w:val="yellow"/>
        </w:rPr>
        <w:t>need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first aid</w:t>
      </w:r>
      <w:r w:rsidR="00DA130C" w:rsidRPr="005D51A4">
        <w:rPr>
          <w:rFonts w:asciiTheme="majorHAnsi" w:hAnsiTheme="majorHAnsi"/>
          <w:sz w:val="24"/>
          <w:szCs w:val="24"/>
        </w:rPr>
        <w:t>.</w:t>
      </w:r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37" w:name="_Toc402276266"/>
      <w:bookmarkStart w:id="38" w:name="_Toc473021595"/>
      <w:r w:rsidRPr="006645EE">
        <w:rPr>
          <w:rFonts w:cs="Arial"/>
          <w:sz w:val="24"/>
          <w:szCs w:val="24"/>
        </w:rPr>
        <w:t>I</w:t>
      </w:r>
      <w:bookmarkEnd w:id="37"/>
      <w:bookmarkEnd w:id="38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39" w:name="_Toc402276267"/>
      <w:bookmarkStart w:id="40" w:name="_Toc473021596"/>
      <w:r w:rsidRPr="006645EE">
        <w:rPr>
          <w:rFonts w:cs="Arial"/>
          <w:szCs w:val="24"/>
        </w:rPr>
        <w:t>Insurance</w:t>
      </w:r>
      <w:bookmarkEnd w:id="39"/>
      <w:bookmarkEnd w:id="40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StyleManualAlphaHeadingArial12ptNotBold"/>
        <w:pBdr>
          <w:bottom w:val="none" w:sz="0" w:space="0" w:color="auto"/>
        </w:pBdr>
        <w:jc w:val="left"/>
        <w:rPr>
          <w:rFonts w:asciiTheme="minorHAnsi" w:hAnsiTheme="minorHAnsi" w:cs="Arial"/>
          <w:iCs/>
          <w:szCs w:val="24"/>
        </w:rPr>
      </w:pPr>
      <w:bookmarkStart w:id="41" w:name="_Toc402276268"/>
      <w:r w:rsidRPr="006645EE">
        <w:rPr>
          <w:rFonts w:asciiTheme="minorHAnsi" w:hAnsiTheme="minorHAnsi" w:cs="Arial"/>
          <w:iCs/>
          <w:szCs w:val="24"/>
        </w:rPr>
        <w:t>The organiser has adequate public and employee liability cover. A copy of the certificate can be found at the back of this pack.</w:t>
      </w:r>
      <w:bookmarkEnd w:id="41"/>
    </w:p>
    <w:p w:rsidR="00DA130C" w:rsidRPr="006645EE" w:rsidRDefault="00DA130C" w:rsidP="00DA130C">
      <w:pPr>
        <w:pStyle w:val="StyleManualAlphaHeadingArial12ptNotBold"/>
        <w:pBdr>
          <w:bottom w:val="none" w:sz="0" w:space="0" w:color="auto"/>
        </w:pBdr>
        <w:jc w:val="left"/>
        <w:rPr>
          <w:rFonts w:asciiTheme="minorHAnsi" w:hAnsiTheme="minorHAnsi" w:cs="Arial"/>
          <w:iCs/>
          <w:szCs w:val="24"/>
        </w:rPr>
      </w:pPr>
    </w:p>
    <w:p w:rsidR="00DA130C" w:rsidRPr="006645EE" w:rsidRDefault="00DA130C" w:rsidP="00DA130C">
      <w:pPr>
        <w:pStyle w:val="StyleManualAlphaHeadingArial12ptNotBold"/>
        <w:pBdr>
          <w:bottom w:val="none" w:sz="0" w:space="0" w:color="auto"/>
        </w:pBdr>
        <w:jc w:val="left"/>
        <w:rPr>
          <w:rFonts w:asciiTheme="minorHAnsi" w:hAnsiTheme="minorHAnsi" w:cs="Arial"/>
          <w:iCs/>
          <w:szCs w:val="24"/>
        </w:rPr>
      </w:pPr>
      <w:bookmarkStart w:id="42" w:name="_Toc402276269"/>
      <w:r w:rsidRPr="006645EE">
        <w:rPr>
          <w:rFonts w:asciiTheme="minorHAnsi" w:hAnsiTheme="minorHAnsi" w:cs="Arial"/>
          <w:iCs/>
          <w:szCs w:val="24"/>
        </w:rPr>
        <w:t>While the organisers take every precaution to protect visitors</w:t>
      </w:r>
      <w:r w:rsidR="00764790">
        <w:rPr>
          <w:rFonts w:asciiTheme="minorHAnsi" w:hAnsiTheme="minorHAnsi" w:cs="Arial"/>
          <w:iCs/>
          <w:szCs w:val="24"/>
        </w:rPr>
        <w:t>’</w:t>
      </w:r>
      <w:r w:rsidRPr="00764790">
        <w:rPr>
          <w:rFonts w:asciiTheme="minorHAnsi" w:hAnsiTheme="minorHAnsi" w:cs="Arial"/>
          <w:iCs/>
          <w:szCs w:val="24"/>
        </w:rPr>
        <w:t xml:space="preserve"> property during an event, they are not responsible for any loss or damage. All g</w:t>
      </w:r>
      <w:r w:rsidRPr="006645EE">
        <w:rPr>
          <w:rFonts w:asciiTheme="minorHAnsi" w:hAnsiTheme="minorHAnsi" w:cs="Arial"/>
          <w:iCs/>
          <w:szCs w:val="24"/>
        </w:rPr>
        <w:t>roup leaders should ensure they have adequate public and employers’ liability cover, in line with the booking terms and conditions.</w:t>
      </w:r>
      <w:bookmarkEnd w:id="42"/>
    </w:p>
    <w:p w:rsidR="00DA130C" w:rsidRPr="006645EE" w:rsidRDefault="00DA130C" w:rsidP="00DA130C">
      <w:pPr>
        <w:pStyle w:val="StyleManualAlphaHeadingArial12ptNotBold"/>
        <w:pBdr>
          <w:bottom w:val="none" w:sz="0" w:space="0" w:color="auto"/>
        </w:pBdr>
        <w:jc w:val="left"/>
        <w:rPr>
          <w:rFonts w:asciiTheme="minorHAnsi" w:hAnsiTheme="minorHAnsi" w:cs="Arial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43" w:name="_Toc402276270"/>
      <w:bookmarkStart w:id="44" w:name="_Toc473021597"/>
      <w:bookmarkStart w:id="45" w:name="_Toc311624904"/>
      <w:r w:rsidRPr="006645EE">
        <w:rPr>
          <w:rFonts w:cs="Arial"/>
          <w:szCs w:val="24"/>
        </w:rPr>
        <w:t>Internet</w:t>
      </w:r>
      <w:bookmarkEnd w:id="43"/>
      <w:bookmarkEnd w:id="44"/>
      <w:r w:rsidRPr="006645EE">
        <w:rPr>
          <w:rFonts w:cs="Arial"/>
          <w:szCs w:val="24"/>
        </w:rPr>
        <w:t xml:space="preserve"> </w:t>
      </w:r>
      <w:bookmarkEnd w:id="45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5A4927" w:rsidP="00DA130C">
      <w:pPr>
        <w:pStyle w:val="BodyText"/>
        <w:rPr>
          <w:rFonts w:asciiTheme="majorHAnsi" w:eastAsiaTheme="minorEastAsia" w:hAnsiTheme="majorHAnsi" w:cs="Arial"/>
          <w:b/>
          <w:color w:val="FFFFFF" w:themeColor="background1"/>
          <w:spacing w:val="15"/>
          <w:sz w:val="24"/>
          <w:szCs w:val="24"/>
          <w:lang w:val="en-US" w:eastAsia="en-US"/>
        </w:rPr>
      </w:pPr>
      <w:r w:rsidRPr="005D51A4">
        <w:rPr>
          <w:rFonts w:asciiTheme="majorHAnsi" w:hAnsiTheme="majorHAnsi" w:cs="Arial"/>
          <w:sz w:val="24"/>
          <w:szCs w:val="24"/>
          <w:highlight w:val="yellow"/>
        </w:rPr>
        <w:t>Is</w:t>
      </w:r>
      <w:r w:rsidR="00DA130C" w:rsidRPr="005D51A4">
        <w:rPr>
          <w:rFonts w:asciiTheme="majorHAnsi" w:hAnsiTheme="majorHAnsi" w:cs="Arial"/>
          <w:sz w:val="24"/>
          <w:szCs w:val="24"/>
          <w:highlight w:val="yellow"/>
        </w:rPr>
        <w:t xml:space="preserve"> internet access available</w:t>
      </w:r>
      <w:r w:rsidRPr="005D51A4">
        <w:rPr>
          <w:rFonts w:asciiTheme="majorHAnsi" w:hAnsiTheme="majorHAnsi" w:cs="Arial"/>
          <w:sz w:val="24"/>
          <w:szCs w:val="24"/>
          <w:highlight w:val="yellow"/>
        </w:rPr>
        <w:t>?</w:t>
      </w:r>
      <w:r w:rsidR="00DA130C" w:rsidRPr="005D51A4">
        <w:rPr>
          <w:rFonts w:asciiTheme="majorHAnsi" w:hAnsiTheme="majorHAnsi" w:cs="Arial"/>
          <w:sz w:val="24"/>
          <w:szCs w:val="24"/>
          <w:highlight w:val="yellow"/>
        </w:rPr>
        <w:t xml:space="preserve"> If applicable, please give details of how this can be ordered or accessed. Include the price, if there is a charge</w:t>
      </w:r>
      <w:r w:rsidR="00DA130C" w:rsidRPr="005D51A4">
        <w:rPr>
          <w:rFonts w:asciiTheme="majorHAnsi" w:hAnsiTheme="majorHAnsi" w:cs="Arial"/>
          <w:sz w:val="24"/>
          <w:szCs w:val="24"/>
        </w:rPr>
        <w:t>.</w:t>
      </w:r>
      <w:r w:rsidR="00DA130C" w:rsidRPr="005D51A4">
        <w:rPr>
          <w:rFonts w:asciiTheme="majorHAnsi" w:eastAsiaTheme="minorEastAsia" w:hAnsiTheme="majorHAnsi" w:cs="Arial"/>
          <w:b/>
          <w:color w:val="FFFFFF" w:themeColor="background1"/>
          <w:spacing w:val="15"/>
          <w:sz w:val="24"/>
          <w:szCs w:val="24"/>
          <w:lang w:val="en-US" w:eastAsia="en-US"/>
        </w:rPr>
        <w:br/>
      </w:r>
    </w:p>
    <w:p w:rsidR="00DA130C" w:rsidRPr="006645EE" w:rsidRDefault="00DA130C" w:rsidP="00DA130C">
      <w:pPr>
        <w:pStyle w:val="BodyText"/>
        <w:rPr>
          <w:rFonts w:asciiTheme="minorHAnsi" w:eastAsiaTheme="minorEastAsia" w:hAnsiTheme="minorHAnsi" w:cs="Arial"/>
          <w:b/>
          <w:color w:val="FFFFFF" w:themeColor="background1"/>
          <w:spacing w:val="15"/>
          <w:sz w:val="24"/>
          <w:szCs w:val="24"/>
          <w:lang w:val="en-US" w:eastAsia="en-US"/>
        </w:rPr>
      </w:pPr>
    </w:p>
    <w:p w:rsidR="00DA130C" w:rsidRPr="006645EE" w:rsidRDefault="00DA130C" w:rsidP="00DA130C">
      <w:pPr>
        <w:pStyle w:val="BodyText"/>
        <w:rPr>
          <w:rFonts w:asciiTheme="minorHAnsi" w:eastAsiaTheme="minorEastAsia" w:hAnsiTheme="minorHAnsi" w:cs="Arial"/>
          <w:b/>
          <w:color w:val="FFFFFF" w:themeColor="background1"/>
          <w:spacing w:val="15"/>
          <w:sz w:val="24"/>
          <w:szCs w:val="24"/>
          <w:lang w:val="en-US" w:eastAsia="en-US"/>
        </w:rPr>
      </w:pPr>
    </w:p>
    <w:p w:rsidR="00DA130C" w:rsidRPr="006645EE" w:rsidRDefault="00DA130C" w:rsidP="00DA130C">
      <w:pPr>
        <w:pStyle w:val="BodyText"/>
        <w:rPr>
          <w:rFonts w:asciiTheme="minorHAnsi" w:eastAsiaTheme="minorEastAsia" w:hAnsiTheme="minorHAnsi" w:cs="Arial"/>
          <w:b/>
          <w:color w:val="FFFFFF" w:themeColor="background1"/>
          <w:spacing w:val="15"/>
          <w:sz w:val="24"/>
          <w:szCs w:val="24"/>
          <w:lang w:val="en-US" w:eastAsia="en-US"/>
        </w:rPr>
      </w:pP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46" w:name="_Toc402276271"/>
      <w:bookmarkStart w:id="47" w:name="_Toc473021598"/>
      <w:r w:rsidRPr="006645EE">
        <w:rPr>
          <w:rFonts w:cs="Arial"/>
          <w:sz w:val="24"/>
          <w:szCs w:val="24"/>
        </w:rPr>
        <w:lastRenderedPageBreak/>
        <w:t>L</w:t>
      </w:r>
      <w:bookmarkEnd w:id="46"/>
      <w:bookmarkEnd w:id="47"/>
      <w:r w:rsidRPr="006645EE">
        <w:rPr>
          <w:rFonts w:cs="Arial"/>
          <w:sz w:val="24"/>
          <w:szCs w:val="24"/>
        </w:rPr>
        <w:t xml:space="preserve"> </w:t>
      </w:r>
    </w:p>
    <w:p w:rsidR="00DA130C" w:rsidRPr="006645EE" w:rsidRDefault="00DA130C" w:rsidP="00DA130C">
      <w:pPr>
        <w:rPr>
          <w:rFonts w:cs="Arial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48" w:name="_Toc402276272"/>
      <w:bookmarkStart w:id="49" w:name="_Toc473021599"/>
      <w:r w:rsidRPr="006645EE">
        <w:rPr>
          <w:rFonts w:cs="Arial"/>
          <w:szCs w:val="24"/>
        </w:rPr>
        <w:t>Lost property</w:t>
      </w:r>
      <w:bookmarkEnd w:id="48"/>
      <w:bookmarkEnd w:id="49"/>
    </w:p>
    <w:p w:rsidR="00DA130C" w:rsidRPr="006645EE" w:rsidRDefault="00DA130C" w:rsidP="00DA130C">
      <w:pPr>
        <w:pStyle w:val="Venuespecificinfo"/>
        <w:rPr>
          <w:rFonts w:asciiTheme="minorHAnsi" w:hAnsiTheme="minorHAnsi"/>
          <w:sz w:val="24"/>
          <w:szCs w:val="24"/>
        </w:rPr>
      </w:pPr>
    </w:p>
    <w:p w:rsidR="00DA130C" w:rsidRPr="005D51A4" w:rsidRDefault="005A4927" w:rsidP="00DA130C">
      <w:pPr>
        <w:rPr>
          <w:rFonts w:asciiTheme="majorHAnsi" w:hAnsiTheme="majorHAnsi" w:cs="Arial"/>
          <w:szCs w:val="24"/>
        </w:rPr>
      </w:pPr>
      <w:r w:rsidRPr="005D51A4">
        <w:rPr>
          <w:rFonts w:asciiTheme="majorHAnsi" w:hAnsiTheme="majorHAnsi" w:cs="Arial"/>
          <w:szCs w:val="24"/>
          <w:highlight w:val="yellow"/>
        </w:rPr>
        <w:t>G</w:t>
      </w:r>
      <w:r w:rsidR="00DA130C" w:rsidRPr="005D51A4">
        <w:rPr>
          <w:rFonts w:asciiTheme="majorHAnsi" w:hAnsiTheme="majorHAnsi" w:cs="Arial"/>
          <w:szCs w:val="24"/>
          <w:highlight w:val="yellow"/>
        </w:rPr>
        <w:t>ive the venue</w:t>
      </w:r>
      <w:r w:rsidRPr="005D51A4">
        <w:rPr>
          <w:rFonts w:asciiTheme="majorHAnsi" w:hAnsiTheme="majorHAnsi" w:cs="Arial"/>
          <w:szCs w:val="24"/>
          <w:highlight w:val="yellow"/>
        </w:rPr>
        <w:t>’</w:t>
      </w:r>
      <w:r w:rsidR="00DA130C" w:rsidRPr="005D51A4">
        <w:rPr>
          <w:rFonts w:asciiTheme="majorHAnsi" w:hAnsiTheme="majorHAnsi" w:cs="Arial"/>
          <w:szCs w:val="24"/>
          <w:highlight w:val="yellow"/>
        </w:rPr>
        <w:t>s procedure on lost property. What should a visitor do if they find lost property, or they lose an item?</w:t>
      </w:r>
      <w:r w:rsidR="00DA130C" w:rsidRPr="005D51A4">
        <w:rPr>
          <w:rFonts w:asciiTheme="majorHAnsi" w:hAnsiTheme="majorHAnsi" w:cs="Arial"/>
          <w:szCs w:val="24"/>
        </w:rPr>
        <w:t xml:space="preserve"> </w:t>
      </w:r>
    </w:p>
    <w:p w:rsidR="00DA130C" w:rsidRPr="005D51A4" w:rsidRDefault="00DA130C" w:rsidP="00DA130C">
      <w:pPr>
        <w:rPr>
          <w:rFonts w:cs="Arial"/>
          <w:szCs w:val="24"/>
        </w:rPr>
      </w:pP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50" w:name="_Toc402276273"/>
      <w:bookmarkStart w:id="51" w:name="_Toc473021600"/>
      <w:r w:rsidRPr="006645EE">
        <w:rPr>
          <w:rFonts w:cs="Arial"/>
          <w:sz w:val="24"/>
          <w:szCs w:val="24"/>
        </w:rPr>
        <w:t>O</w:t>
      </w:r>
      <w:bookmarkEnd w:id="50"/>
      <w:bookmarkEnd w:id="51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52" w:name="_Toc402276274"/>
      <w:bookmarkStart w:id="53" w:name="_Toc473021601"/>
      <w:r w:rsidRPr="006645EE">
        <w:rPr>
          <w:rFonts w:cs="Arial"/>
          <w:szCs w:val="24"/>
        </w:rPr>
        <w:t>Organisers</w:t>
      </w:r>
      <w:bookmarkEnd w:id="52"/>
      <w:bookmarkEnd w:id="53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DA130C" w:rsidP="00DA130C">
      <w:pPr>
        <w:pStyle w:val="ManualText"/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>Where can a visitor find the organiser if they need to speak to them</w:t>
      </w:r>
      <w:r w:rsidR="009D324B" w:rsidRPr="005D51A4">
        <w:rPr>
          <w:rFonts w:asciiTheme="majorHAnsi" w:hAnsiTheme="majorHAnsi"/>
          <w:sz w:val="24"/>
          <w:szCs w:val="24"/>
        </w:rPr>
        <w:t>?</w:t>
      </w:r>
    </w:p>
    <w:p w:rsidR="00DA130C" w:rsidRPr="005D51A4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54" w:name="_Toc402276275"/>
      <w:bookmarkStart w:id="55" w:name="_Toc473021602"/>
      <w:r w:rsidRPr="006645EE">
        <w:rPr>
          <w:rFonts w:cs="Arial"/>
          <w:sz w:val="24"/>
          <w:szCs w:val="24"/>
        </w:rPr>
        <w:t>P</w:t>
      </w:r>
      <w:bookmarkEnd w:id="54"/>
      <w:bookmarkEnd w:id="55"/>
    </w:p>
    <w:p w:rsidR="00DA130C" w:rsidRPr="006645EE" w:rsidRDefault="00DA130C" w:rsidP="00DA130C">
      <w:pPr>
        <w:rPr>
          <w:rFonts w:cs="Arial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56" w:name="_Toc402276276"/>
      <w:bookmarkStart w:id="57" w:name="_Toc473021603"/>
      <w:r w:rsidRPr="006645EE">
        <w:rPr>
          <w:rFonts w:cs="Arial"/>
          <w:szCs w:val="24"/>
        </w:rPr>
        <w:t>Parking</w:t>
      </w:r>
      <w:bookmarkEnd w:id="56"/>
      <w:bookmarkEnd w:id="57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9D324B" w:rsidP="00DA130C">
      <w:pPr>
        <w:pStyle w:val="Manual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yellow"/>
        </w:rPr>
        <w:t xml:space="preserve">What are the 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>parking details for coaches, cars etc</w:t>
      </w:r>
      <w:r>
        <w:rPr>
          <w:rFonts w:asciiTheme="majorHAnsi" w:hAnsiTheme="majorHAnsi"/>
          <w:sz w:val="24"/>
          <w:szCs w:val="24"/>
        </w:rPr>
        <w:t>?</w:t>
      </w:r>
    </w:p>
    <w:p w:rsidR="00DA130C" w:rsidRPr="005D51A4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58" w:name="_Toc402276277"/>
      <w:bookmarkStart w:id="59" w:name="_Toc473021604"/>
      <w:r w:rsidRPr="006645EE">
        <w:rPr>
          <w:rFonts w:cs="Arial"/>
          <w:sz w:val="24"/>
          <w:szCs w:val="24"/>
        </w:rPr>
        <w:t>R</w:t>
      </w:r>
      <w:bookmarkEnd w:id="58"/>
      <w:bookmarkEnd w:id="59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60" w:name="_Toc402276278"/>
      <w:bookmarkStart w:id="61" w:name="_Toc473021605"/>
      <w:r w:rsidRPr="006645EE">
        <w:rPr>
          <w:rFonts w:cs="Arial"/>
          <w:szCs w:val="24"/>
        </w:rPr>
        <w:t>Risk assessment</w:t>
      </w:r>
      <w:bookmarkEnd w:id="60"/>
      <w:bookmarkEnd w:id="61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9D324B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  <w:r w:rsidRPr="006645EE">
        <w:rPr>
          <w:rFonts w:asciiTheme="minorHAnsi" w:hAnsiTheme="minorHAnsi"/>
          <w:sz w:val="24"/>
          <w:szCs w:val="24"/>
        </w:rPr>
        <w:t>The organiser has completed a risk assessment for the event</w:t>
      </w:r>
      <w:r w:rsidR="009D324B">
        <w:rPr>
          <w:rFonts w:asciiTheme="minorHAnsi" w:hAnsiTheme="minorHAnsi"/>
          <w:sz w:val="24"/>
          <w:szCs w:val="24"/>
        </w:rPr>
        <w:t>. A</w:t>
      </w:r>
      <w:r w:rsidRPr="009D324B">
        <w:rPr>
          <w:rFonts w:asciiTheme="minorHAnsi" w:hAnsiTheme="minorHAnsi"/>
          <w:sz w:val="24"/>
          <w:szCs w:val="24"/>
        </w:rPr>
        <w:t xml:space="preserve"> copy of this can be found at the back of this pack. </w:t>
      </w:r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62" w:name="_Toc402276279"/>
      <w:bookmarkStart w:id="63" w:name="_Toc473021606"/>
      <w:r w:rsidRPr="006645EE">
        <w:rPr>
          <w:rFonts w:cs="Arial"/>
          <w:sz w:val="24"/>
          <w:szCs w:val="24"/>
        </w:rPr>
        <w:t>S</w:t>
      </w:r>
      <w:bookmarkEnd w:id="62"/>
      <w:bookmarkEnd w:id="63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64" w:name="_Toc159651470"/>
      <w:bookmarkStart w:id="65" w:name="_Toc402276280"/>
      <w:bookmarkStart w:id="66" w:name="_Toc473021607"/>
      <w:r w:rsidRPr="006645EE">
        <w:rPr>
          <w:rFonts w:cs="Arial"/>
          <w:szCs w:val="24"/>
        </w:rPr>
        <w:t>Security</w:t>
      </w:r>
      <w:bookmarkEnd w:id="64"/>
      <w:bookmarkEnd w:id="65"/>
      <w:bookmarkEnd w:id="66"/>
    </w:p>
    <w:p w:rsidR="00DA130C" w:rsidRPr="005D51A4" w:rsidRDefault="00DA130C" w:rsidP="00DA130C">
      <w:pPr>
        <w:pStyle w:val="ManualText"/>
        <w:rPr>
          <w:rFonts w:asciiTheme="majorHAnsi" w:hAnsiTheme="majorHAnsi"/>
          <w:sz w:val="24"/>
          <w:szCs w:val="24"/>
        </w:rPr>
      </w:pPr>
    </w:p>
    <w:p w:rsidR="00DA130C" w:rsidRPr="005D51A4" w:rsidRDefault="009D324B" w:rsidP="00DA130C">
      <w:pPr>
        <w:pStyle w:val="ManualText"/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>Give details of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security </w:t>
      </w:r>
      <w:r w:rsidRPr="005D51A4">
        <w:rPr>
          <w:rFonts w:asciiTheme="majorHAnsi" w:hAnsiTheme="majorHAnsi"/>
          <w:sz w:val="24"/>
          <w:szCs w:val="24"/>
          <w:highlight w:val="yellow"/>
        </w:rPr>
        <w:t xml:space="preserve">arrangements 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>on-site during the exhibition.</w:t>
      </w:r>
      <w:r w:rsidR="00DA130C" w:rsidRPr="005D51A4">
        <w:rPr>
          <w:rFonts w:asciiTheme="majorHAnsi" w:hAnsiTheme="majorHAnsi"/>
          <w:sz w:val="24"/>
          <w:szCs w:val="24"/>
        </w:rPr>
        <w:t xml:space="preserve"> </w:t>
      </w:r>
    </w:p>
    <w:p w:rsidR="00DA130C" w:rsidRPr="005D51A4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67" w:name="_Toc402276281"/>
      <w:bookmarkStart w:id="68" w:name="_Toc473021608"/>
      <w:r w:rsidRPr="006645EE">
        <w:rPr>
          <w:rFonts w:cs="Arial"/>
          <w:szCs w:val="24"/>
        </w:rPr>
        <w:t>Seminars</w:t>
      </w:r>
      <w:bookmarkEnd w:id="67"/>
      <w:bookmarkEnd w:id="68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F65EA5" w:rsidP="00DA130C">
      <w:pPr>
        <w:pStyle w:val="ManualText"/>
        <w:rPr>
          <w:rFonts w:asciiTheme="majorHAnsi" w:hAnsiTheme="majorHAnsi"/>
          <w:sz w:val="24"/>
          <w:szCs w:val="24"/>
        </w:rPr>
      </w:pPr>
      <w:r w:rsidRPr="005D51A4">
        <w:rPr>
          <w:rFonts w:asciiTheme="majorHAnsi" w:hAnsiTheme="majorHAnsi"/>
          <w:sz w:val="24"/>
          <w:szCs w:val="24"/>
          <w:highlight w:val="yellow"/>
        </w:rPr>
        <w:t>G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>ive details of your seminar programme</w:t>
      </w:r>
      <w:r w:rsidRPr="005D51A4">
        <w:rPr>
          <w:rFonts w:asciiTheme="majorHAnsi" w:hAnsiTheme="majorHAnsi"/>
          <w:sz w:val="24"/>
          <w:szCs w:val="24"/>
          <w:highlight w:val="yellow"/>
        </w:rPr>
        <w:t>,</w:t>
      </w:r>
      <w:r w:rsidR="00DA130C" w:rsidRPr="005D51A4">
        <w:rPr>
          <w:rFonts w:asciiTheme="majorHAnsi" w:hAnsiTheme="majorHAnsi"/>
          <w:sz w:val="24"/>
          <w:szCs w:val="24"/>
          <w:highlight w:val="yellow"/>
        </w:rPr>
        <w:t xml:space="preserve"> and where the seminar rooms are located</w:t>
      </w:r>
      <w:r w:rsidR="00DA130C" w:rsidRPr="005D51A4">
        <w:rPr>
          <w:rFonts w:asciiTheme="majorHAnsi" w:hAnsiTheme="majorHAnsi"/>
          <w:sz w:val="24"/>
          <w:szCs w:val="24"/>
        </w:rPr>
        <w:t>.</w:t>
      </w:r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2"/>
        <w:rPr>
          <w:rFonts w:cs="Arial"/>
          <w:szCs w:val="24"/>
        </w:rPr>
      </w:pPr>
      <w:bookmarkStart w:id="69" w:name="_Toc159651472"/>
      <w:bookmarkStart w:id="70" w:name="_Toc402276282"/>
      <w:bookmarkStart w:id="71" w:name="_Toc473021609"/>
      <w:r w:rsidRPr="006645EE">
        <w:rPr>
          <w:rFonts w:cs="Arial"/>
          <w:szCs w:val="24"/>
        </w:rPr>
        <w:t>Smoking</w:t>
      </w:r>
      <w:bookmarkEnd w:id="69"/>
      <w:bookmarkEnd w:id="70"/>
      <w:bookmarkEnd w:id="71"/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5D51A4" w:rsidRDefault="00F65EA5" w:rsidP="00DA130C">
      <w:pPr>
        <w:pStyle w:val="Default"/>
        <w:rPr>
          <w:rFonts w:asciiTheme="majorHAnsi" w:hAnsiTheme="majorHAnsi"/>
        </w:rPr>
      </w:pPr>
      <w:r w:rsidRPr="005D51A4">
        <w:rPr>
          <w:rFonts w:asciiTheme="majorHAnsi" w:hAnsiTheme="majorHAnsi"/>
          <w:highlight w:val="yellow"/>
        </w:rPr>
        <w:t>What is</w:t>
      </w:r>
      <w:r w:rsidR="00DA130C" w:rsidRPr="005D51A4">
        <w:rPr>
          <w:rFonts w:asciiTheme="majorHAnsi" w:hAnsiTheme="majorHAnsi"/>
          <w:highlight w:val="yellow"/>
        </w:rPr>
        <w:t xml:space="preserve"> the venue’s smoking policy</w:t>
      </w:r>
      <w:r w:rsidRPr="005D51A4">
        <w:rPr>
          <w:rFonts w:asciiTheme="majorHAnsi" w:hAnsiTheme="majorHAnsi"/>
          <w:highlight w:val="yellow"/>
        </w:rPr>
        <w:t>,</w:t>
      </w:r>
      <w:r w:rsidR="00DA130C" w:rsidRPr="005D51A4">
        <w:rPr>
          <w:rFonts w:asciiTheme="majorHAnsi" w:hAnsiTheme="majorHAnsi"/>
          <w:highlight w:val="yellow"/>
        </w:rPr>
        <w:t xml:space="preserve"> and </w:t>
      </w:r>
      <w:r w:rsidRPr="005D51A4">
        <w:rPr>
          <w:rFonts w:asciiTheme="majorHAnsi" w:hAnsiTheme="majorHAnsi"/>
          <w:highlight w:val="yellow"/>
        </w:rPr>
        <w:t>where are</w:t>
      </w:r>
      <w:r w:rsidR="00DA130C" w:rsidRPr="005D51A4">
        <w:rPr>
          <w:rFonts w:asciiTheme="majorHAnsi" w:hAnsiTheme="majorHAnsi"/>
          <w:highlight w:val="yellow"/>
        </w:rPr>
        <w:t xml:space="preserve"> any smoking areas</w:t>
      </w:r>
      <w:r w:rsidRPr="005D51A4">
        <w:rPr>
          <w:rFonts w:asciiTheme="majorHAnsi" w:hAnsiTheme="majorHAnsi"/>
        </w:rPr>
        <w:t>?</w:t>
      </w:r>
      <w:r w:rsidR="00DA130C" w:rsidRPr="005D51A4">
        <w:rPr>
          <w:rFonts w:asciiTheme="majorHAnsi" w:hAnsiTheme="majorHAnsi"/>
        </w:rPr>
        <w:t xml:space="preserve"> </w:t>
      </w:r>
    </w:p>
    <w:p w:rsidR="00DA130C" w:rsidRPr="006645EE" w:rsidRDefault="00DA130C" w:rsidP="00DA130C">
      <w:pPr>
        <w:pStyle w:val="ManualText"/>
        <w:rPr>
          <w:rFonts w:asciiTheme="minorHAnsi" w:hAnsiTheme="minorHAnsi"/>
          <w:sz w:val="24"/>
          <w:szCs w:val="24"/>
        </w:rPr>
      </w:pPr>
    </w:p>
    <w:p w:rsidR="00DA130C" w:rsidRPr="006645EE" w:rsidRDefault="00DA130C" w:rsidP="00DA130C">
      <w:pPr>
        <w:pStyle w:val="Heading1"/>
        <w:rPr>
          <w:rFonts w:cs="Arial"/>
          <w:sz w:val="24"/>
          <w:szCs w:val="24"/>
        </w:rPr>
      </w:pPr>
      <w:bookmarkStart w:id="72" w:name="_Toc534799048"/>
      <w:bookmarkStart w:id="73" w:name="_Toc535028897"/>
      <w:bookmarkStart w:id="74" w:name="_Toc535034172"/>
      <w:bookmarkStart w:id="75" w:name="_Toc535034308"/>
      <w:bookmarkStart w:id="76" w:name="_Toc535034369"/>
      <w:bookmarkStart w:id="77" w:name="_Toc535034775"/>
      <w:bookmarkStart w:id="78" w:name="_Toc535034854"/>
      <w:bookmarkStart w:id="79" w:name="_Toc535056137"/>
    </w:p>
    <w:bookmarkEnd w:id="72"/>
    <w:bookmarkEnd w:id="73"/>
    <w:bookmarkEnd w:id="74"/>
    <w:bookmarkEnd w:id="75"/>
    <w:bookmarkEnd w:id="76"/>
    <w:bookmarkEnd w:id="77"/>
    <w:bookmarkEnd w:id="78"/>
    <w:bookmarkEnd w:id="79"/>
    <w:p w:rsidR="00DA130C" w:rsidRPr="006645EE" w:rsidRDefault="00DA130C" w:rsidP="00DA130C">
      <w:pPr>
        <w:pStyle w:val="ManualText"/>
        <w:rPr>
          <w:rFonts w:asciiTheme="minorHAnsi" w:hAnsiTheme="minorHAnsi"/>
          <w:b/>
          <w:sz w:val="24"/>
          <w:szCs w:val="24"/>
          <w:highlight w:val="yellow"/>
        </w:rPr>
      </w:pPr>
    </w:p>
    <w:p w:rsidR="00DA130C" w:rsidRPr="006645EE" w:rsidRDefault="00DA130C" w:rsidP="00DA130C">
      <w:pPr>
        <w:pStyle w:val="ManualText"/>
        <w:rPr>
          <w:rFonts w:asciiTheme="minorHAnsi" w:hAnsiTheme="minorHAnsi"/>
          <w:b/>
          <w:sz w:val="24"/>
          <w:szCs w:val="24"/>
          <w:highlight w:val="yellow"/>
        </w:rPr>
      </w:pPr>
    </w:p>
    <w:p w:rsidR="00DA130C" w:rsidRPr="006645EE" w:rsidRDefault="00DA130C" w:rsidP="00DA130C">
      <w:pPr>
        <w:pStyle w:val="ManualText"/>
        <w:rPr>
          <w:rFonts w:asciiTheme="minorHAnsi" w:hAnsiTheme="minorHAnsi"/>
          <w:b/>
          <w:sz w:val="24"/>
          <w:szCs w:val="24"/>
        </w:rPr>
      </w:pPr>
      <w:r w:rsidRPr="006645EE">
        <w:rPr>
          <w:rFonts w:asciiTheme="minorHAnsi" w:hAnsiTheme="minorHAnsi"/>
          <w:b/>
          <w:sz w:val="24"/>
          <w:szCs w:val="24"/>
          <w:highlight w:val="yellow"/>
        </w:rPr>
        <w:t>To be inserted: risk assessment and public liability insurance certificate, plus any additional documents needed</w:t>
      </w:r>
      <w:r w:rsidRPr="006645EE">
        <w:rPr>
          <w:rFonts w:asciiTheme="minorHAnsi" w:hAnsiTheme="minorHAnsi"/>
          <w:b/>
          <w:sz w:val="24"/>
          <w:szCs w:val="24"/>
        </w:rPr>
        <w:t xml:space="preserve"> </w:t>
      </w:r>
    </w:p>
    <w:p w:rsidR="00DA130C" w:rsidRPr="006645EE" w:rsidRDefault="00DA130C" w:rsidP="00DA130C">
      <w:pPr>
        <w:pStyle w:val="ManualText"/>
        <w:rPr>
          <w:b/>
        </w:rPr>
      </w:pPr>
    </w:p>
    <w:p w:rsidR="0050386C" w:rsidRPr="006645EE" w:rsidRDefault="0050386C">
      <w:pPr>
        <w:pStyle w:val="ManualText"/>
        <w:rPr>
          <w:rFonts w:asciiTheme="minorHAnsi" w:hAnsiTheme="minorHAnsi"/>
          <w:b/>
          <w:sz w:val="24"/>
          <w:szCs w:val="24"/>
        </w:rPr>
      </w:pPr>
    </w:p>
    <w:p w:rsidR="0050386C" w:rsidRPr="006645EE" w:rsidRDefault="0050386C">
      <w:pPr>
        <w:pStyle w:val="ManualText"/>
        <w:rPr>
          <w:rFonts w:asciiTheme="minorHAnsi" w:hAnsiTheme="minorHAnsi"/>
          <w:sz w:val="24"/>
          <w:szCs w:val="24"/>
        </w:rPr>
      </w:pPr>
    </w:p>
    <w:p w:rsidR="0050386C" w:rsidRPr="006645EE" w:rsidRDefault="0050386C">
      <w:pPr>
        <w:rPr>
          <w:rFonts w:eastAsia="Times New Roman" w:cs="Times New Roman"/>
          <w:szCs w:val="24"/>
          <w:lang w:eastAsia="en-GB"/>
        </w:rPr>
      </w:pPr>
    </w:p>
    <w:p w:rsidR="0050386C" w:rsidRPr="006645EE" w:rsidRDefault="0050386C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  <w:bookmarkStart w:id="80" w:name="_GoBack"/>
      <w:bookmarkEnd w:id="80"/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p w:rsidR="001D5B8D" w:rsidRPr="006645EE" w:rsidRDefault="001D5B8D">
      <w:pPr>
        <w:rPr>
          <w:szCs w:val="24"/>
        </w:rPr>
      </w:pPr>
    </w:p>
    <w:sectPr w:rsidR="001D5B8D" w:rsidRPr="006645EE" w:rsidSect="004D59FA">
      <w:footerReference w:type="default" r:id="rId9"/>
      <w:type w:val="continuous"/>
      <w:pgSz w:w="12240" w:h="15840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27C" w:rsidRDefault="00B7327C" w:rsidP="006B523A">
      <w:pPr>
        <w:spacing w:before="0" w:after="0"/>
      </w:pPr>
      <w:r>
        <w:separator/>
      </w:r>
    </w:p>
  </w:endnote>
  <w:endnote w:type="continuationSeparator" w:id="0">
    <w:p w:rsidR="00B7327C" w:rsidRDefault="00B7327C" w:rsidP="006B52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G Rounded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F0" w:rsidRDefault="004748F0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001A440" wp14:editId="1A071221">
          <wp:simplePos x="0" y="0"/>
          <wp:positionH relativeFrom="column">
            <wp:posOffset>-914400</wp:posOffset>
          </wp:positionH>
          <wp:positionV relativeFrom="paragraph">
            <wp:posOffset>-365760</wp:posOffset>
          </wp:positionV>
          <wp:extent cx="7772400" cy="1081812"/>
          <wp:effectExtent l="0" t="0" r="0" b="10795"/>
          <wp:wrapNone/>
          <wp:docPr id="3" name="Picture 3" descr="2015:MD-329 CAMPAIGN_Applicant and pre-applicant ad-hoc jobs:MD-1889 ORDS Application report header and footer:MD-1889-ORDS-application-report-header-A4-portra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:MD-329 CAMPAIGN_Applicant and pre-applicant ad-hoc jobs:MD-1889 ORDS Application report header and footer:MD-1889-ORDS-application-report-header-A4-portra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818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27C" w:rsidRDefault="00B7327C" w:rsidP="006B523A">
      <w:pPr>
        <w:spacing w:before="0" w:after="0"/>
      </w:pPr>
      <w:r>
        <w:separator/>
      </w:r>
    </w:p>
  </w:footnote>
  <w:footnote w:type="continuationSeparator" w:id="0">
    <w:p w:rsidR="00B7327C" w:rsidRDefault="00B7327C" w:rsidP="006B523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8CF"/>
    <w:multiLevelType w:val="hybridMultilevel"/>
    <w:tmpl w:val="E75E9DA8"/>
    <w:lvl w:ilvl="0" w:tplc="46FA6C44">
      <w:start w:val="1"/>
      <w:numFmt w:val="decimal"/>
      <w:lvlText w:val="%1."/>
      <w:lvlJc w:val="left"/>
      <w:pPr>
        <w:ind w:left="1077" w:hanging="360"/>
      </w:pPr>
      <w:rPr>
        <w:rFonts w:hint="default"/>
        <w:b/>
        <w:i w:val="0"/>
        <w:color w:val="E00023" w:themeColor="text2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2B43329"/>
    <w:multiLevelType w:val="hybridMultilevel"/>
    <w:tmpl w:val="ACACF7BC"/>
    <w:lvl w:ilvl="0" w:tplc="EE9440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E00023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63A7"/>
    <w:multiLevelType w:val="hybridMultilevel"/>
    <w:tmpl w:val="A56CBB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9651B"/>
    <w:multiLevelType w:val="hybridMultilevel"/>
    <w:tmpl w:val="EED4B8BC"/>
    <w:lvl w:ilvl="0" w:tplc="90C43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023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5063B"/>
    <w:multiLevelType w:val="multilevel"/>
    <w:tmpl w:val="5420EA7E"/>
    <w:lvl w:ilvl="0">
      <w:start w:val="1"/>
      <w:numFmt w:val="decimal"/>
      <w:pStyle w:val="Blu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A45776"/>
    <w:multiLevelType w:val="hybridMultilevel"/>
    <w:tmpl w:val="00EC9AA6"/>
    <w:lvl w:ilvl="0" w:tplc="3BEC432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E00023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330450"/>
    <w:multiLevelType w:val="hybridMultilevel"/>
    <w:tmpl w:val="9BC69C04"/>
    <w:lvl w:ilvl="0" w:tplc="BE6A5E32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F0"/>
    <w:rsid w:val="000346B6"/>
    <w:rsid w:val="00074877"/>
    <w:rsid w:val="000833B5"/>
    <w:rsid w:val="00086BE7"/>
    <w:rsid w:val="000B2C2F"/>
    <w:rsid w:val="001734E3"/>
    <w:rsid w:val="001D5B8D"/>
    <w:rsid w:val="001E6A02"/>
    <w:rsid w:val="00262508"/>
    <w:rsid w:val="00266570"/>
    <w:rsid w:val="002E4DE0"/>
    <w:rsid w:val="003547B4"/>
    <w:rsid w:val="003601F7"/>
    <w:rsid w:val="003843E1"/>
    <w:rsid w:val="003D7C47"/>
    <w:rsid w:val="004748F0"/>
    <w:rsid w:val="004910F6"/>
    <w:rsid w:val="004A304C"/>
    <w:rsid w:val="004B4757"/>
    <w:rsid w:val="004D59FA"/>
    <w:rsid w:val="004E5E14"/>
    <w:rsid w:val="0050386C"/>
    <w:rsid w:val="00506871"/>
    <w:rsid w:val="005A4927"/>
    <w:rsid w:val="005D51A4"/>
    <w:rsid w:val="00637D5E"/>
    <w:rsid w:val="00657D5A"/>
    <w:rsid w:val="006645EE"/>
    <w:rsid w:val="006B523A"/>
    <w:rsid w:val="006C5BB5"/>
    <w:rsid w:val="00764790"/>
    <w:rsid w:val="0078401D"/>
    <w:rsid w:val="007B71C6"/>
    <w:rsid w:val="007F692F"/>
    <w:rsid w:val="00801FC1"/>
    <w:rsid w:val="00832F59"/>
    <w:rsid w:val="00853876"/>
    <w:rsid w:val="008737F3"/>
    <w:rsid w:val="00920E1F"/>
    <w:rsid w:val="00927CEC"/>
    <w:rsid w:val="00990C6A"/>
    <w:rsid w:val="009D324B"/>
    <w:rsid w:val="009E564B"/>
    <w:rsid w:val="00A016E8"/>
    <w:rsid w:val="00A32FB5"/>
    <w:rsid w:val="00A6689B"/>
    <w:rsid w:val="00A83320"/>
    <w:rsid w:val="00B27AB8"/>
    <w:rsid w:val="00B56A7B"/>
    <w:rsid w:val="00B7327C"/>
    <w:rsid w:val="00B97FBD"/>
    <w:rsid w:val="00BA1C21"/>
    <w:rsid w:val="00C04F7F"/>
    <w:rsid w:val="00C40C6D"/>
    <w:rsid w:val="00C42BFB"/>
    <w:rsid w:val="00C42C37"/>
    <w:rsid w:val="00C52754"/>
    <w:rsid w:val="00C54CE7"/>
    <w:rsid w:val="00CD0A4B"/>
    <w:rsid w:val="00DA130C"/>
    <w:rsid w:val="00DB3F3A"/>
    <w:rsid w:val="00DB7AA9"/>
    <w:rsid w:val="00DD0F11"/>
    <w:rsid w:val="00E22138"/>
    <w:rsid w:val="00E62BE5"/>
    <w:rsid w:val="00E631BC"/>
    <w:rsid w:val="00E95B68"/>
    <w:rsid w:val="00EA258A"/>
    <w:rsid w:val="00F531CF"/>
    <w:rsid w:val="00F65EA5"/>
    <w:rsid w:val="00F66F9A"/>
    <w:rsid w:val="00F9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A742BC"/>
  <w15:docId w15:val="{9F4099E7-3FC0-48B3-88DD-3CBCD07D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876"/>
    <w:pPr>
      <w:spacing w:before="120" w:after="120" w:line="240" w:lineRule="auto"/>
    </w:pPr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876"/>
    <w:pPr>
      <w:pBdr>
        <w:top w:val="single" w:sz="24" w:space="0" w:color="E00023" w:themeColor="accent1"/>
        <w:left w:val="single" w:sz="24" w:space="0" w:color="E00023" w:themeColor="accent1"/>
        <w:bottom w:val="single" w:sz="24" w:space="0" w:color="E00023" w:themeColor="accent1"/>
        <w:right w:val="single" w:sz="24" w:space="0" w:color="E00023" w:themeColor="accent1"/>
      </w:pBdr>
      <w:shd w:val="clear" w:color="auto" w:fill="E00023" w:themeFill="accent1"/>
      <w:spacing w:after="0"/>
      <w:outlineLvl w:val="0"/>
    </w:pPr>
    <w:rPr>
      <w:b/>
      <w:color w:val="FFFFFF" w:themeColor="background1"/>
      <w:spacing w:val="15"/>
      <w:sz w:val="28"/>
      <w:szCs w:val="22"/>
    </w:rPr>
  </w:style>
  <w:style w:type="paragraph" w:styleId="Heading2">
    <w:name w:val="heading 2"/>
    <w:aliases w:val="SubTitle Heading"/>
    <w:basedOn w:val="Normal"/>
    <w:next w:val="Normal"/>
    <w:link w:val="Heading2Char"/>
    <w:uiPriority w:val="9"/>
    <w:unhideWhenUsed/>
    <w:qFormat/>
    <w:rsid w:val="00853876"/>
    <w:pPr>
      <w:pBdr>
        <w:top w:val="single" w:sz="24" w:space="0" w:color="FFC5CE" w:themeColor="accent1" w:themeTint="33"/>
        <w:left w:val="single" w:sz="24" w:space="0" w:color="FFC5CE" w:themeColor="accent1" w:themeTint="33"/>
        <w:bottom w:val="single" w:sz="24" w:space="0" w:color="FFC5CE" w:themeColor="accent1" w:themeTint="33"/>
        <w:right w:val="single" w:sz="24" w:space="0" w:color="FFC5CE" w:themeColor="accent1" w:themeTint="33"/>
      </w:pBdr>
      <w:shd w:val="clear" w:color="auto" w:fill="FFC5CE" w:themeFill="accent1" w:themeFillTint="33"/>
      <w:spacing w:after="0"/>
      <w:outlineLvl w:val="1"/>
    </w:pPr>
    <w:rPr>
      <w:spacing w:val="15"/>
    </w:rPr>
  </w:style>
  <w:style w:type="paragraph" w:styleId="Heading3">
    <w:name w:val="heading 3"/>
    <w:aliases w:val="Title Heading"/>
    <w:basedOn w:val="Normal"/>
    <w:next w:val="Normal"/>
    <w:link w:val="Heading3Char"/>
    <w:uiPriority w:val="9"/>
    <w:semiHidden/>
    <w:unhideWhenUsed/>
    <w:qFormat/>
    <w:rsid w:val="00853876"/>
    <w:pPr>
      <w:pBdr>
        <w:top w:val="single" w:sz="6" w:space="2" w:color="E00023" w:themeColor="accent1"/>
      </w:pBdr>
      <w:spacing w:before="300" w:after="0"/>
      <w:outlineLvl w:val="2"/>
    </w:pPr>
    <w:rPr>
      <w:rFonts w:asciiTheme="majorHAnsi" w:hAnsiTheme="majorHAnsi"/>
      <w:caps/>
      <w:color w:val="E00023" w:themeColor="text2"/>
      <w:spacing w:val="15"/>
      <w:sz w:val="5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876"/>
    <w:pPr>
      <w:pBdr>
        <w:top w:val="dotted" w:sz="6" w:space="2" w:color="E00023" w:themeColor="accent1"/>
      </w:pBdr>
      <w:spacing w:before="200" w:after="0"/>
      <w:outlineLvl w:val="3"/>
    </w:pPr>
    <w:rPr>
      <w:caps/>
      <w:color w:val="A7001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876"/>
    <w:pPr>
      <w:pBdr>
        <w:bottom w:val="single" w:sz="6" w:space="1" w:color="E00023" w:themeColor="accent1"/>
      </w:pBdr>
      <w:spacing w:before="200" w:after="0"/>
      <w:outlineLvl w:val="4"/>
    </w:pPr>
    <w:rPr>
      <w:caps/>
      <w:color w:val="A7001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876"/>
    <w:pPr>
      <w:pBdr>
        <w:bottom w:val="dotted" w:sz="6" w:space="1" w:color="E00023" w:themeColor="accent1"/>
      </w:pBdr>
      <w:spacing w:before="200" w:after="0"/>
      <w:outlineLvl w:val="5"/>
    </w:pPr>
    <w:rPr>
      <w:caps/>
      <w:color w:val="A7001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876"/>
    <w:pPr>
      <w:spacing w:before="200" w:after="0"/>
      <w:outlineLvl w:val="6"/>
    </w:pPr>
    <w:rPr>
      <w:caps/>
      <w:color w:val="A7001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87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87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876"/>
    <w:rPr>
      <w:b/>
      <w:color w:val="FFFFFF" w:themeColor="background1"/>
      <w:spacing w:val="15"/>
      <w:sz w:val="28"/>
      <w:szCs w:val="22"/>
      <w:shd w:val="clear" w:color="auto" w:fill="E00023" w:themeFill="accent1"/>
    </w:rPr>
  </w:style>
  <w:style w:type="paragraph" w:customStyle="1" w:styleId="BlueBullet">
    <w:name w:val="BlueBullet"/>
    <w:basedOn w:val="Normal"/>
    <w:link w:val="BlueBulletChar"/>
    <w:rsid w:val="00A6689B"/>
    <w:pPr>
      <w:numPr>
        <w:numId w:val="5"/>
      </w:numPr>
      <w:spacing w:before="220" w:after="220"/>
      <w:ind w:left="714" w:hanging="357"/>
    </w:pPr>
    <w:rPr>
      <w:color w:val="0066FF"/>
    </w:rPr>
  </w:style>
  <w:style w:type="character" w:customStyle="1" w:styleId="BlueBulletChar">
    <w:name w:val="BlueBullet Char"/>
    <w:basedOn w:val="DefaultParagraphFont"/>
    <w:link w:val="BlueBullet"/>
    <w:rsid w:val="00A6689B"/>
    <w:rPr>
      <w:rFonts w:ascii="Calibri" w:eastAsia="MS Mincho" w:hAnsi="Calibri" w:cs="Tahoma"/>
      <w:color w:val="0066FF"/>
      <w:szCs w:val="20"/>
      <w:lang w:eastAsia="ja-JP"/>
    </w:rPr>
  </w:style>
  <w:style w:type="paragraph" w:customStyle="1" w:styleId="BlueChevron">
    <w:name w:val="BlueChevron"/>
    <w:basedOn w:val="ListParagraph"/>
    <w:link w:val="BlueChevronChar"/>
    <w:rsid w:val="00A6689B"/>
    <w:pPr>
      <w:tabs>
        <w:tab w:val="num" w:pos="720"/>
      </w:tabs>
      <w:ind w:left="360" w:hanging="360"/>
    </w:pPr>
    <w:rPr>
      <w:color w:val="0066FF"/>
    </w:rPr>
  </w:style>
  <w:style w:type="character" w:customStyle="1" w:styleId="BlueChevronChar">
    <w:name w:val="BlueChevron Char"/>
    <w:basedOn w:val="DefaultParagraphFont"/>
    <w:link w:val="BlueChevron"/>
    <w:rsid w:val="00A6689B"/>
    <w:rPr>
      <w:rFonts w:ascii="Calibri" w:eastAsia="MS Mincho" w:hAnsi="Calibri" w:cs="Tahoma"/>
      <w:color w:val="0066FF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853876"/>
    <w:pPr>
      <w:numPr>
        <w:numId w:val="9"/>
      </w:numPr>
      <w:spacing w:before="240" w:after="240"/>
      <w:ind w:left="357" w:hanging="357"/>
    </w:pPr>
  </w:style>
  <w:style w:type="paragraph" w:customStyle="1" w:styleId="NumBullet">
    <w:name w:val="NumBullet"/>
    <w:basedOn w:val="BlueBullet"/>
    <w:link w:val="NumBulletChar"/>
    <w:rsid w:val="00A6689B"/>
    <w:pPr>
      <w:numPr>
        <w:numId w:val="0"/>
      </w:numPr>
      <w:tabs>
        <w:tab w:val="num" w:pos="720"/>
      </w:tabs>
      <w:ind w:left="360" w:hanging="360"/>
    </w:pPr>
  </w:style>
  <w:style w:type="character" w:customStyle="1" w:styleId="NumBulletChar">
    <w:name w:val="NumBullet Char"/>
    <w:basedOn w:val="BlueBulletChar"/>
    <w:link w:val="NumBullet"/>
    <w:rsid w:val="00A6689B"/>
    <w:rPr>
      <w:rFonts w:ascii="Calibri" w:eastAsia="MS Mincho" w:hAnsi="Calibri" w:cs="Tahoma"/>
      <w:color w:val="0066FF"/>
      <w:szCs w:val="20"/>
      <w:lang w:eastAsia="ja-JP"/>
    </w:rPr>
  </w:style>
  <w:style w:type="paragraph" w:customStyle="1" w:styleId="TickStyle">
    <w:name w:val="TickStyle"/>
    <w:basedOn w:val="NoSpacing"/>
    <w:link w:val="TickStyleChar"/>
    <w:rsid w:val="00A6689B"/>
    <w:pPr>
      <w:tabs>
        <w:tab w:val="num" w:pos="720"/>
      </w:tabs>
      <w:ind w:left="360" w:hanging="360"/>
    </w:pPr>
    <w:rPr>
      <w:b/>
    </w:rPr>
  </w:style>
  <w:style w:type="character" w:customStyle="1" w:styleId="TickStyleChar">
    <w:name w:val="TickStyle Char"/>
    <w:basedOn w:val="DefaultParagraphFont"/>
    <w:link w:val="TickStyle"/>
    <w:rsid w:val="00A6689B"/>
    <w:rPr>
      <w:rFonts w:ascii="Calibri" w:eastAsia="MS Mincho" w:hAnsi="Calibri" w:cs="Tahoma"/>
      <w:b/>
      <w:szCs w:val="20"/>
      <w:lang w:eastAsia="ja-JP"/>
    </w:rPr>
  </w:style>
  <w:style w:type="paragraph" w:styleId="NoSpacing">
    <w:name w:val="No Spacing"/>
    <w:uiPriority w:val="1"/>
    <w:rsid w:val="00853876"/>
    <w:pPr>
      <w:spacing w:after="0" w:line="240" w:lineRule="auto"/>
    </w:pPr>
  </w:style>
  <w:style w:type="character" w:customStyle="1" w:styleId="Heading2Char">
    <w:name w:val="Heading 2 Char"/>
    <w:aliases w:val="SubTitle Heading Char"/>
    <w:basedOn w:val="DefaultParagraphFont"/>
    <w:link w:val="Heading2"/>
    <w:uiPriority w:val="9"/>
    <w:rsid w:val="00853876"/>
    <w:rPr>
      <w:spacing w:val="15"/>
      <w:sz w:val="24"/>
      <w:shd w:val="clear" w:color="auto" w:fill="FFC5CE" w:themeFill="accent1" w:themeFillTint="33"/>
    </w:rPr>
  </w:style>
  <w:style w:type="paragraph" w:styleId="Title">
    <w:name w:val="Title"/>
    <w:aliases w:val="bTitle"/>
    <w:basedOn w:val="Normal"/>
    <w:next w:val="Normal"/>
    <w:link w:val="TitleChar"/>
    <w:uiPriority w:val="10"/>
    <w:rsid w:val="00853876"/>
    <w:pPr>
      <w:spacing w:before="0" w:after="0"/>
    </w:pPr>
    <w:rPr>
      <w:rFonts w:asciiTheme="majorHAnsi" w:eastAsiaTheme="majorEastAsia" w:hAnsiTheme="majorHAnsi" w:cstheme="majorBidi"/>
      <w:caps/>
      <w:color w:val="E00023" w:themeColor="accent1"/>
      <w:spacing w:val="10"/>
      <w:sz w:val="52"/>
      <w:szCs w:val="52"/>
    </w:rPr>
  </w:style>
  <w:style w:type="character" w:customStyle="1" w:styleId="TitleChar">
    <w:name w:val="Title Char"/>
    <w:aliases w:val="bTitle Char"/>
    <w:basedOn w:val="DefaultParagraphFont"/>
    <w:link w:val="Title"/>
    <w:uiPriority w:val="10"/>
    <w:rsid w:val="00853876"/>
    <w:rPr>
      <w:rFonts w:asciiTheme="majorHAnsi" w:eastAsiaTheme="majorEastAsia" w:hAnsiTheme="majorHAnsi" w:cstheme="majorBidi"/>
      <w:caps/>
      <w:color w:val="E00023" w:themeColor="accent1"/>
      <w:spacing w:val="10"/>
      <w:sz w:val="52"/>
      <w:szCs w:val="52"/>
    </w:rPr>
  </w:style>
  <w:style w:type="table" w:customStyle="1" w:styleId="UCASMedia">
    <w:name w:val="UCAS Media"/>
    <w:basedOn w:val="TableNormal"/>
    <w:uiPriority w:val="99"/>
    <w:rsid w:val="00A6689B"/>
    <w:pPr>
      <w:spacing w:after="0" w:line="240" w:lineRule="auto"/>
    </w:pPr>
    <w:rPr>
      <w:lang w:val="en-GB"/>
    </w:rPr>
    <w:tblPr>
      <w:tblBorders>
        <w:top w:val="single" w:sz="4" w:space="0" w:color="E00023" w:themeColor="accent1"/>
        <w:left w:val="single" w:sz="4" w:space="0" w:color="E00023" w:themeColor="accent1"/>
        <w:bottom w:val="single" w:sz="4" w:space="0" w:color="E00023" w:themeColor="accent1"/>
        <w:right w:val="single" w:sz="4" w:space="0" w:color="E00023" w:themeColor="accent1"/>
        <w:insideH w:val="single" w:sz="4" w:space="0" w:color="E00023" w:themeColor="accent1"/>
        <w:insideV w:val="single" w:sz="4" w:space="0" w:color="E00023" w:themeColor="accent1"/>
      </w:tblBorders>
    </w:tblPr>
    <w:tcPr>
      <w:vAlign w:val="center"/>
    </w:tcPr>
    <w:tblStylePr w:type="firstRow">
      <w:rPr>
        <w:rFonts w:ascii="Calibri" w:hAnsi="Calibri"/>
        <w:b/>
        <w:i w:val="0"/>
        <w:color w:val="FFFFFF" w:themeColor="background1"/>
      </w:rPr>
      <w:tblPr/>
      <w:tcPr>
        <w:shd w:val="clear" w:color="auto" w:fill="E00023" w:themeFill="accent1"/>
      </w:tcPr>
    </w:tblStylePr>
  </w:style>
  <w:style w:type="character" w:customStyle="1" w:styleId="Heading3Char">
    <w:name w:val="Heading 3 Char"/>
    <w:aliases w:val="Title Heading Char"/>
    <w:basedOn w:val="DefaultParagraphFont"/>
    <w:link w:val="Heading3"/>
    <w:uiPriority w:val="9"/>
    <w:semiHidden/>
    <w:rsid w:val="00853876"/>
    <w:rPr>
      <w:rFonts w:asciiTheme="majorHAnsi" w:hAnsiTheme="majorHAnsi"/>
      <w:caps/>
      <w:color w:val="E00023" w:themeColor="text2"/>
      <w:spacing w:val="15"/>
      <w:sz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876"/>
    <w:rPr>
      <w:caps/>
      <w:color w:val="A7001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876"/>
    <w:rPr>
      <w:caps/>
      <w:color w:val="A7001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876"/>
    <w:rPr>
      <w:caps/>
      <w:color w:val="A7001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876"/>
    <w:rPr>
      <w:caps/>
      <w:color w:val="A7001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87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87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3876"/>
    <w:rPr>
      <w:b/>
      <w:bCs/>
      <w:color w:val="A70019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853876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5387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rsid w:val="00853876"/>
    <w:rPr>
      <w:b/>
      <w:bCs/>
    </w:rPr>
  </w:style>
  <w:style w:type="character" w:styleId="Emphasis">
    <w:name w:val="Emphasis"/>
    <w:uiPriority w:val="20"/>
    <w:qFormat/>
    <w:rsid w:val="00853876"/>
    <w:rPr>
      <w:rFonts w:ascii="Calibri" w:hAnsi="Calibri"/>
      <w:caps w:val="0"/>
      <w:color w:val="E00023" w:themeColor="text2"/>
      <w:spacing w:val="5"/>
      <w:sz w:val="24"/>
    </w:rPr>
  </w:style>
  <w:style w:type="paragraph" w:styleId="Quote">
    <w:name w:val="Quote"/>
    <w:basedOn w:val="Normal"/>
    <w:next w:val="Normal"/>
    <w:link w:val="QuoteChar"/>
    <w:uiPriority w:val="29"/>
    <w:rsid w:val="00853876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387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853876"/>
    <w:pPr>
      <w:spacing w:before="240" w:after="240"/>
      <w:ind w:left="1080" w:right="1080"/>
      <w:jc w:val="center"/>
    </w:pPr>
    <w:rPr>
      <w:color w:val="E00023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876"/>
    <w:rPr>
      <w:color w:val="E00023" w:themeColor="accent1"/>
      <w:sz w:val="24"/>
      <w:szCs w:val="24"/>
    </w:rPr>
  </w:style>
  <w:style w:type="character" w:styleId="SubtleEmphasis">
    <w:name w:val="Subtle Emphasis"/>
    <w:uiPriority w:val="19"/>
    <w:rsid w:val="00853876"/>
    <w:rPr>
      <w:i/>
      <w:iCs/>
      <w:color w:val="6F0011" w:themeColor="accent1" w:themeShade="7F"/>
    </w:rPr>
  </w:style>
  <w:style w:type="character" w:styleId="IntenseEmphasis">
    <w:name w:val="Intense Emphasis"/>
    <w:uiPriority w:val="21"/>
    <w:qFormat/>
    <w:rsid w:val="00853876"/>
    <w:rPr>
      <w:rFonts w:ascii="Calibri" w:hAnsi="Calibri"/>
      <w:b/>
      <w:bCs/>
      <w:i w:val="0"/>
      <w:caps w:val="0"/>
      <w:color w:val="E00023" w:themeColor="text2"/>
      <w:spacing w:val="10"/>
      <w:sz w:val="24"/>
    </w:rPr>
  </w:style>
  <w:style w:type="character" w:styleId="SubtleReference">
    <w:name w:val="Subtle Reference"/>
    <w:uiPriority w:val="31"/>
    <w:rsid w:val="00853876"/>
    <w:rPr>
      <w:b/>
      <w:bCs/>
      <w:color w:val="E00023" w:themeColor="accent1"/>
    </w:rPr>
  </w:style>
  <w:style w:type="character" w:styleId="IntenseReference">
    <w:name w:val="Intense Reference"/>
    <w:uiPriority w:val="32"/>
    <w:rsid w:val="00853876"/>
    <w:rPr>
      <w:b/>
      <w:bCs/>
      <w:i/>
      <w:iCs/>
      <w:caps/>
      <w:color w:val="E00023" w:themeColor="accent1"/>
    </w:rPr>
  </w:style>
  <w:style w:type="character" w:styleId="BookTitle">
    <w:name w:val="Book Title"/>
    <w:uiPriority w:val="33"/>
    <w:rsid w:val="0085387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85387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B523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B523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B523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B523A"/>
    <w:rPr>
      <w:sz w:val="24"/>
    </w:rPr>
  </w:style>
  <w:style w:type="paragraph" w:customStyle="1" w:styleId="ManualText">
    <w:name w:val="Manual Text"/>
    <w:basedOn w:val="Normal"/>
    <w:link w:val="ManualTextChar"/>
    <w:rsid w:val="0050386C"/>
    <w:pPr>
      <w:spacing w:before="0" w:after="0"/>
    </w:pPr>
    <w:rPr>
      <w:rFonts w:ascii="Arial" w:eastAsia="Times New Roman" w:hAnsi="Arial" w:cs="Arial"/>
      <w:sz w:val="22"/>
      <w:szCs w:val="22"/>
      <w:lang w:eastAsia="en-GB"/>
    </w:rPr>
  </w:style>
  <w:style w:type="character" w:customStyle="1" w:styleId="ManualTextChar">
    <w:name w:val="Manual Text Char"/>
    <w:link w:val="ManualText"/>
    <w:rsid w:val="0050386C"/>
    <w:rPr>
      <w:rFonts w:ascii="Arial" w:eastAsia="Times New Roman" w:hAnsi="Arial" w:cs="Arial"/>
      <w:sz w:val="22"/>
      <w:szCs w:val="22"/>
      <w:lang w:val="en-GB" w:eastAsia="en-GB"/>
    </w:rPr>
  </w:style>
  <w:style w:type="character" w:styleId="Hyperlink">
    <w:name w:val="Hyperlink"/>
    <w:uiPriority w:val="99"/>
    <w:rsid w:val="0050386C"/>
    <w:rPr>
      <w:color w:val="0000FF"/>
      <w:u w:val="single"/>
    </w:rPr>
  </w:style>
  <w:style w:type="paragraph" w:customStyle="1" w:styleId="StyleManualAlphaHeadingArial12ptNotBold">
    <w:name w:val="Style Manual Alpha Heading + Arial 12 pt Not Bold"/>
    <w:basedOn w:val="Normal"/>
    <w:rsid w:val="0050386C"/>
    <w:pPr>
      <w:keepNext/>
      <w:widowControl w:val="0"/>
      <w:pBdr>
        <w:bottom w:val="single" w:sz="4" w:space="1" w:color="333333"/>
      </w:pBdr>
      <w:spacing w:before="0" w:after="0"/>
      <w:jc w:val="both"/>
    </w:pPr>
    <w:rPr>
      <w:rFonts w:ascii="Arial" w:eastAsia="Times New Roman" w:hAnsi="Arial" w:cs="Times New Roman"/>
      <w:snapToGrid w:val="0"/>
      <w:szCs w:val="22"/>
    </w:rPr>
  </w:style>
  <w:style w:type="paragraph" w:customStyle="1" w:styleId="Venuespecificinfo">
    <w:name w:val="Venue specific info"/>
    <w:basedOn w:val="ManualText"/>
    <w:next w:val="ManualText"/>
    <w:rsid w:val="0050386C"/>
    <w:rPr>
      <w:color w:val="800080"/>
    </w:rPr>
  </w:style>
  <w:style w:type="paragraph" w:styleId="BodyText">
    <w:name w:val="Body Text"/>
    <w:basedOn w:val="Normal"/>
    <w:link w:val="BodyTextChar"/>
    <w:rsid w:val="0050386C"/>
    <w:pPr>
      <w:spacing w:before="0"/>
    </w:pPr>
    <w:rPr>
      <w:rFonts w:ascii="VAG Rounded" w:eastAsia="Times New Roman" w:hAnsi="VAG Rounded" w:cs="Times New Roman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rsid w:val="0050386C"/>
    <w:rPr>
      <w:rFonts w:ascii="VAG Rounded" w:eastAsia="Times New Roman" w:hAnsi="VAG Rounded" w:cs="Times New Roman"/>
      <w:sz w:val="22"/>
      <w:szCs w:val="22"/>
      <w:lang w:val="en-GB" w:eastAsia="en-GB"/>
    </w:rPr>
  </w:style>
  <w:style w:type="paragraph" w:customStyle="1" w:styleId="Default">
    <w:name w:val="Default"/>
    <w:rsid w:val="0050386C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01F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01FC1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E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CAS Core">
      <a:dk1>
        <a:srgbClr val="000000"/>
      </a:dk1>
      <a:lt1>
        <a:srgbClr val="FFFFFF"/>
      </a:lt1>
      <a:dk2>
        <a:srgbClr val="E00023"/>
      </a:dk2>
      <a:lt2>
        <a:srgbClr val="FFFFFF"/>
      </a:lt2>
      <a:accent1>
        <a:srgbClr val="E00023"/>
      </a:accent1>
      <a:accent2>
        <a:srgbClr val="7F7F7F"/>
      </a:accent2>
      <a:accent3>
        <a:srgbClr val="B58857"/>
      </a:accent3>
      <a:accent4>
        <a:srgbClr val="B4D000"/>
      </a:accent4>
      <a:accent5>
        <a:srgbClr val="69187F"/>
      </a:accent5>
      <a:accent6>
        <a:srgbClr val="F69E00"/>
      </a:accent6>
      <a:hlink>
        <a:srgbClr val="0076BD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4C83-22AA-461B-872F-F4596A18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UCAS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Janes</dc:creator>
  <cp:keywords/>
  <dc:description/>
  <cp:lastModifiedBy>Kaylea Blindell</cp:lastModifiedBy>
  <cp:revision>2</cp:revision>
  <dcterms:created xsi:type="dcterms:W3CDTF">2018-03-08T10:54:00Z</dcterms:created>
  <dcterms:modified xsi:type="dcterms:W3CDTF">2018-03-08T10:54:00Z</dcterms:modified>
</cp:coreProperties>
</file>