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AC82" w14:textId="77777777" w:rsidR="00BE272E" w:rsidRDefault="00BE272E">
      <w:pPr>
        <w:rPr>
          <w:b/>
          <w:color w:val="FF0000"/>
          <w:sz w:val="56"/>
          <w:szCs w:val="56"/>
          <w:lang w:val="en-GB"/>
        </w:rPr>
      </w:pPr>
      <w:bookmarkStart w:id="0" w:name="_GoBack"/>
      <w:bookmarkEnd w:id="0"/>
    </w:p>
    <w:p w14:paraId="147B0148" w14:textId="3300027D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  <w:r>
        <w:rPr>
          <w:b/>
          <w:color w:val="E00023" w:themeColor="text2"/>
          <w:sz w:val="56"/>
          <w:szCs w:val="56"/>
          <w:lang w:val="en-GB"/>
        </w:rPr>
        <w:t xml:space="preserve">UCAS </w:t>
      </w:r>
      <w:r w:rsidR="003D0A27">
        <w:rPr>
          <w:b/>
          <w:color w:val="E00023" w:themeColor="text2"/>
          <w:sz w:val="56"/>
          <w:szCs w:val="56"/>
          <w:lang w:val="en-GB"/>
        </w:rPr>
        <w:t>201</w:t>
      </w:r>
      <w:r w:rsidR="00B4441D">
        <w:rPr>
          <w:b/>
          <w:color w:val="E00023" w:themeColor="text2"/>
          <w:sz w:val="56"/>
          <w:szCs w:val="56"/>
          <w:lang w:val="en-GB"/>
        </w:rPr>
        <w:t>8</w:t>
      </w:r>
      <w:r>
        <w:rPr>
          <w:b/>
          <w:color w:val="E00023" w:themeColor="text2"/>
          <w:sz w:val="56"/>
          <w:szCs w:val="56"/>
          <w:lang w:val="en-GB"/>
        </w:rPr>
        <w:t xml:space="preserve"> end of cycle data resources</w:t>
      </w:r>
    </w:p>
    <w:p w14:paraId="4DECE918" w14:textId="77777777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</w:p>
    <w:p w14:paraId="14B71191" w14:textId="1EC6D02C" w:rsidR="00F70A56" w:rsidRPr="00CC3191" w:rsidRDefault="00DC45F3" w:rsidP="00F70A56">
      <w:pPr>
        <w:rPr>
          <w:lang w:val="en-GB"/>
        </w:rPr>
      </w:pPr>
      <w:r>
        <w:rPr>
          <w:b/>
          <w:color w:val="E00023" w:themeColor="accent1"/>
          <w:sz w:val="28"/>
          <w:szCs w:val="28"/>
          <w:lang w:val="en-GB"/>
        </w:rPr>
        <w:t>Provider</w:t>
      </w:r>
      <w:r w:rsidR="00F70A56">
        <w:rPr>
          <w:b/>
          <w:color w:val="E00023" w:themeColor="accent1"/>
          <w:sz w:val="28"/>
          <w:szCs w:val="28"/>
          <w:lang w:val="en-GB"/>
        </w:rPr>
        <w:t xml:space="preserve"> level table set – DR</w:t>
      </w:r>
      <w:r>
        <w:rPr>
          <w:b/>
          <w:color w:val="E00023" w:themeColor="accent1"/>
          <w:sz w:val="28"/>
          <w:szCs w:val="28"/>
          <w:lang w:val="en-GB"/>
        </w:rPr>
        <w:t>4</w:t>
      </w:r>
      <w:r w:rsidR="00F70A56">
        <w:rPr>
          <w:b/>
          <w:color w:val="E00023" w:themeColor="accent1"/>
          <w:sz w:val="28"/>
          <w:szCs w:val="28"/>
          <w:lang w:val="en-GB"/>
        </w:rPr>
        <w:t xml:space="preserve"> Applic</w:t>
      </w:r>
      <w:r w:rsidR="007616A0">
        <w:rPr>
          <w:b/>
          <w:color w:val="E00023" w:themeColor="accent1"/>
          <w:sz w:val="28"/>
          <w:szCs w:val="28"/>
          <w:lang w:val="en-GB"/>
        </w:rPr>
        <w:t>ations</w:t>
      </w:r>
      <w:r w:rsidR="00F70A56">
        <w:rPr>
          <w:b/>
          <w:color w:val="E00023" w:themeColor="accent1"/>
          <w:sz w:val="28"/>
          <w:szCs w:val="28"/>
          <w:lang w:val="en-GB"/>
        </w:rPr>
        <w:t xml:space="preserve"> and acceptances </w:t>
      </w:r>
      <w:r w:rsidR="007616A0">
        <w:rPr>
          <w:b/>
          <w:color w:val="E00023" w:themeColor="accent1"/>
          <w:sz w:val="28"/>
          <w:szCs w:val="28"/>
          <w:lang w:val="en-GB"/>
        </w:rPr>
        <w:t xml:space="preserve">for </w:t>
      </w:r>
      <w:r>
        <w:rPr>
          <w:b/>
          <w:color w:val="E00023" w:themeColor="accent1"/>
          <w:sz w:val="28"/>
          <w:szCs w:val="28"/>
          <w:lang w:val="en-GB"/>
        </w:rPr>
        <w:t>universities and colleges</w:t>
      </w:r>
    </w:p>
    <w:p w14:paraId="4E29A4F7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tbl>
      <w:tblPr>
        <w:tblStyle w:val="TableGrid"/>
        <w:tblW w:w="8726" w:type="dxa"/>
        <w:tblLayout w:type="fixed"/>
        <w:tblLook w:val="04A0" w:firstRow="1" w:lastRow="0" w:firstColumn="1" w:lastColumn="0" w:noHBand="0" w:noVBand="1"/>
      </w:tblPr>
      <w:tblGrid>
        <w:gridCol w:w="2943"/>
        <w:gridCol w:w="1304"/>
        <w:gridCol w:w="1304"/>
        <w:gridCol w:w="1304"/>
        <w:gridCol w:w="1871"/>
      </w:tblGrid>
      <w:tr w:rsidR="00DC45F3" w:rsidRPr="00531A24" w14:paraId="15135B50" w14:textId="77777777" w:rsidTr="00992A9A">
        <w:tc>
          <w:tcPr>
            <w:tcW w:w="2943" w:type="dxa"/>
          </w:tcPr>
          <w:p w14:paraId="05AABC37" w14:textId="77777777" w:rsidR="00DC45F3" w:rsidRPr="00B80860" w:rsidRDefault="00DC45F3" w:rsidP="00992A9A">
            <w:pPr>
              <w:spacing w:before="60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Content of data resource</w:t>
            </w:r>
          </w:p>
        </w:tc>
        <w:tc>
          <w:tcPr>
            <w:tcW w:w="1304" w:type="dxa"/>
          </w:tcPr>
          <w:p w14:paraId="0203475A" w14:textId="77777777" w:rsidR="00DC45F3" w:rsidRPr="00B80860" w:rsidRDefault="00DC45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Total acceptances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(01)</w:t>
            </w:r>
          </w:p>
        </w:tc>
        <w:tc>
          <w:tcPr>
            <w:tcW w:w="1304" w:type="dxa"/>
          </w:tcPr>
          <w:p w14:paraId="52D4F21B" w14:textId="77777777" w:rsidR="00DC45F3" w:rsidRPr="00B80860" w:rsidRDefault="00DC45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Main scheme acceptances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(02)</w:t>
            </w:r>
          </w:p>
        </w:tc>
        <w:tc>
          <w:tcPr>
            <w:tcW w:w="1304" w:type="dxa"/>
          </w:tcPr>
          <w:p w14:paraId="4E58C84E" w14:textId="77777777" w:rsidR="00DC45F3" w:rsidRPr="00B80860" w:rsidRDefault="00DC45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 xml:space="preserve">Main scheme </w:t>
            </w:r>
          </w:p>
          <w:p w14:paraId="3F0948A7" w14:textId="77777777" w:rsidR="00DC45F3" w:rsidRDefault="00DC45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B80860">
              <w:rPr>
                <w:rFonts w:ascii="Calibri" w:hAnsi="Calibri"/>
                <w:b/>
                <w:sz w:val="20"/>
                <w:szCs w:val="20"/>
              </w:rPr>
              <w:t>pplications</w:t>
            </w:r>
          </w:p>
          <w:p w14:paraId="62351338" w14:textId="77777777" w:rsidR="00DC45F3" w:rsidRPr="00B80860" w:rsidRDefault="00DC45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(03)</w:t>
            </w:r>
          </w:p>
        </w:tc>
        <w:tc>
          <w:tcPr>
            <w:tcW w:w="1871" w:type="dxa"/>
          </w:tcPr>
          <w:p w14:paraId="292F4268" w14:textId="5CBAF591" w:rsidR="00DC45F3" w:rsidRPr="00B80860" w:rsidRDefault="00DC45F3" w:rsidP="00B4441D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Years</w:t>
            </w:r>
            <w:r w:rsidR="003D0A2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5341CF" w:rsidRPr="005341CF" w14:paraId="3FA92B46" w14:textId="77777777" w:rsidTr="00992A9A">
        <w:tc>
          <w:tcPr>
            <w:tcW w:w="2943" w:type="dxa"/>
          </w:tcPr>
          <w:p w14:paraId="22A2C323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001 – Provider</w:t>
            </w:r>
          </w:p>
        </w:tc>
        <w:tc>
          <w:tcPr>
            <w:tcW w:w="1304" w:type="dxa"/>
          </w:tcPr>
          <w:p w14:paraId="5924DC99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001-01</w:t>
            </w:r>
          </w:p>
        </w:tc>
        <w:tc>
          <w:tcPr>
            <w:tcW w:w="1304" w:type="dxa"/>
          </w:tcPr>
          <w:p w14:paraId="762FACF9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001-02</w:t>
            </w:r>
          </w:p>
        </w:tc>
        <w:tc>
          <w:tcPr>
            <w:tcW w:w="1304" w:type="dxa"/>
          </w:tcPr>
          <w:p w14:paraId="1E0BD308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001-03</w:t>
            </w:r>
          </w:p>
        </w:tc>
        <w:tc>
          <w:tcPr>
            <w:tcW w:w="1871" w:type="dxa"/>
          </w:tcPr>
          <w:p w14:paraId="46AB9613" w14:textId="3925BCB2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7CBE5F86" w14:textId="77777777" w:rsidTr="00992A9A">
        <w:tc>
          <w:tcPr>
            <w:tcW w:w="2943" w:type="dxa"/>
          </w:tcPr>
          <w:p w14:paraId="57EDE423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002 – Provider by Deadline applied by</w:t>
            </w:r>
          </w:p>
        </w:tc>
        <w:tc>
          <w:tcPr>
            <w:tcW w:w="1304" w:type="dxa"/>
          </w:tcPr>
          <w:p w14:paraId="5C55E609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666C082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EF421E2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002-03</w:t>
            </w:r>
          </w:p>
        </w:tc>
        <w:tc>
          <w:tcPr>
            <w:tcW w:w="1871" w:type="dxa"/>
          </w:tcPr>
          <w:p w14:paraId="46C488BC" w14:textId="531D43EF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75EC92C8" w14:textId="77777777" w:rsidTr="00992A9A">
        <w:tc>
          <w:tcPr>
            <w:tcW w:w="2943" w:type="dxa"/>
          </w:tcPr>
          <w:p w14:paraId="2E637F9B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003 – Provider by Domicile (UK / EU / </w:t>
            </w:r>
            <w:proofErr w:type="gramStart"/>
            <w:r w:rsidRPr="005341CF">
              <w:rPr>
                <w:rFonts w:ascii="Calibri" w:hAnsi="Calibri"/>
                <w:sz w:val="20"/>
                <w:szCs w:val="20"/>
              </w:rPr>
              <w:t>Non EU</w:t>
            </w:r>
            <w:proofErr w:type="gramEnd"/>
            <w:r w:rsidRPr="005341CF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1304" w:type="dxa"/>
          </w:tcPr>
          <w:p w14:paraId="3A2334C0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003-01</w:t>
            </w:r>
          </w:p>
        </w:tc>
        <w:tc>
          <w:tcPr>
            <w:tcW w:w="1304" w:type="dxa"/>
          </w:tcPr>
          <w:p w14:paraId="73AB829D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003-02</w:t>
            </w:r>
          </w:p>
        </w:tc>
        <w:tc>
          <w:tcPr>
            <w:tcW w:w="1304" w:type="dxa"/>
          </w:tcPr>
          <w:p w14:paraId="15BEAB36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003-03</w:t>
            </w:r>
          </w:p>
        </w:tc>
        <w:tc>
          <w:tcPr>
            <w:tcW w:w="1871" w:type="dxa"/>
          </w:tcPr>
          <w:p w14:paraId="4EBAF8EE" w14:textId="0F1621B5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76435F84" w14:textId="77777777" w:rsidTr="00992A9A">
        <w:tc>
          <w:tcPr>
            <w:tcW w:w="2943" w:type="dxa"/>
          </w:tcPr>
          <w:p w14:paraId="0FC7F812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004 – Provider by Domicile (UK country)</w:t>
            </w:r>
          </w:p>
        </w:tc>
        <w:tc>
          <w:tcPr>
            <w:tcW w:w="1304" w:type="dxa"/>
          </w:tcPr>
          <w:p w14:paraId="0584964C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004-01</w:t>
            </w:r>
          </w:p>
        </w:tc>
        <w:tc>
          <w:tcPr>
            <w:tcW w:w="1304" w:type="dxa"/>
          </w:tcPr>
          <w:p w14:paraId="4A868739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004-02</w:t>
            </w:r>
          </w:p>
        </w:tc>
        <w:tc>
          <w:tcPr>
            <w:tcW w:w="1304" w:type="dxa"/>
          </w:tcPr>
          <w:p w14:paraId="25FE7697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004-03</w:t>
            </w:r>
          </w:p>
        </w:tc>
        <w:tc>
          <w:tcPr>
            <w:tcW w:w="1871" w:type="dxa"/>
          </w:tcPr>
          <w:p w14:paraId="2E185360" w14:textId="31EC5E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3C371B35" w14:textId="77777777" w:rsidTr="00992A9A">
        <w:tc>
          <w:tcPr>
            <w:tcW w:w="2943" w:type="dxa"/>
          </w:tcPr>
          <w:p w14:paraId="11B43C66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005 – Provider by Domicile (UK region)</w:t>
            </w:r>
          </w:p>
        </w:tc>
        <w:tc>
          <w:tcPr>
            <w:tcW w:w="1304" w:type="dxa"/>
          </w:tcPr>
          <w:p w14:paraId="4A7DC8D4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005-01</w:t>
            </w:r>
          </w:p>
        </w:tc>
        <w:tc>
          <w:tcPr>
            <w:tcW w:w="1304" w:type="dxa"/>
          </w:tcPr>
          <w:p w14:paraId="568E5A8F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005-02</w:t>
            </w:r>
          </w:p>
        </w:tc>
        <w:tc>
          <w:tcPr>
            <w:tcW w:w="1304" w:type="dxa"/>
          </w:tcPr>
          <w:p w14:paraId="2E350F38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005-03</w:t>
            </w:r>
          </w:p>
        </w:tc>
        <w:tc>
          <w:tcPr>
            <w:tcW w:w="1871" w:type="dxa"/>
          </w:tcPr>
          <w:p w14:paraId="4495A711" w14:textId="585BEE85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3523E697" w14:textId="77777777" w:rsidTr="00992A9A">
        <w:tc>
          <w:tcPr>
            <w:tcW w:w="2943" w:type="dxa"/>
          </w:tcPr>
          <w:p w14:paraId="291B868A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006 – Provider by Age</w:t>
            </w:r>
          </w:p>
        </w:tc>
        <w:tc>
          <w:tcPr>
            <w:tcW w:w="1304" w:type="dxa"/>
          </w:tcPr>
          <w:p w14:paraId="20051E26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006-01</w:t>
            </w:r>
          </w:p>
        </w:tc>
        <w:tc>
          <w:tcPr>
            <w:tcW w:w="1304" w:type="dxa"/>
          </w:tcPr>
          <w:p w14:paraId="7F624C40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006-02</w:t>
            </w:r>
          </w:p>
        </w:tc>
        <w:tc>
          <w:tcPr>
            <w:tcW w:w="1304" w:type="dxa"/>
          </w:tcPr>
          <w:p w14:paraId="79143925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006-03</w:t>
            </w:r>
          </w:p>
        </w:tc>
        <w:tc>
          <w:tcPr>
            <w:tcW w:w="1871" w:type="dxa"/>
          </w:tcPr>
          <w:p w14:paraId="17E13110" w14:textId="28B6E65B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1035A63E" w14:textId="77777777" w:rsidTr="00992A9A">
        <w:tc>
          <w:tcPr>
            <w:tcW w:w="2943" w:type="dxa"/>
          </w:tcPr>
          <w:p w14:paraId="3D51F60A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007 – Provider by Sex</w:t>
            </w:r>
          </w:p>
        </w:tc>
        <w:tc>
          <w:tcPr>
            <w:tcW w:w="1304" w:type="dxa"/>
          </w:tcPr>
          <w:p w14:paraId="0C58A68B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007-01</w:t>
            </w:r>
          </w:p>
        </w:tc>
        <w:tc>
          <w:tcPr>
            <w:tcW w:w="1304" w:type="dxa"/>
          </w:tcPr>
          <w:p w14:paraId="3FF9CBDB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007-02</w:t>
            </w:r>
          </w:p>
        </w:tc>
        <w:tc>
          <w:tcPr>
            <w:tcW w:w="1304" w:type="dxa"/>
          </w:tcPr>
          <w:p w14:paraId="6D0E7496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007-03</w:t>
            </w:r>
          </w:p>
        </w:tc>
        <w:tc>
          <w:tcPr>
            <w:tcW w:w="1871" w:type="dxa"/>
          </w:tcPr>
          <w:p w14:paraId="5E9B8B23" w14:textId="77439D6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7027A396" w14:textId="77777777" w:rsidTr="00992A9A">
        <w:tc>
          <w:tcPr>
            <w:tcW w:w="2943" w:type="dxa"/>
          </w:tcPr>
          <w:p w14:paraId="75375AE8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008 – Provider by Age by Sex</w:t>
            </w:r>
          </w:p>
        </w:tc>
        <w:tc>
          <w:tcPr>
            <w:tcW w:w="1304" w:type="dxa"/>
          </w:tcPr>
          <w:p w14:paraId="67A773EF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008-01</w:t>
            </w:r>
          </w:p>
        </w:tc>
        <w:tc>
          <w:tcPr>
            <w:tcW w:w="1304" w:type="dxa"/>
          </w:tcPr>
          <w:p w14:paraId="1E178931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008-02</w:t>
            </w:r>
          </w:p>
        </w:tc>
        <w:tc>
          <w:tcPr>
            <w:tcW w:w="1304" w:type="dxa"/>
          </w:tcPr>
          <w:p w14:paraId="07F6EFD3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008-03</w:t>
            </w:r>
          </w:p>
        </w:tc>
        <w:tc>
          <w:tcPr>
            <w:tcW w:w="1871" w:type="dxa"/>
          </w:tcPr>
          <w:p w14:paraId="275B2F05" w14:textId="5D09937E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49156955" w14:textId="77777777" w:rsidTr="00992A9A">
        <w:tc>
          <w:tcPr>
            <w:tcW w:w="2943" w:type="dxa"/>
          </w:tcPr>
          <w:p w14:paraId="3BBBAA5A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009 – Provider by Age (UK only)</w:t>
            </w:r>
          </w:p>
        </w:tc>
        <w:tc>
          <w:tcPr>
            <w:tcW w:w="1304" w:type="dxa"/>
          </w:tcPr>
          <w:p w14:paraId="29831816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009-01</w:t>
            </w:r>
          </w:p>
        </w:tc>
        <w:tc>
          <w:tcPr>
            <w:tcW w:w="1304" w:type="dxa"/>
          </w:tcPr>
          <w:p w14:paraId="253FD238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009-02</w:t>
            </w:r>
          </w:p>
        </w:tc>
        <w:tc>
          <w:tcPr>
            <w:tcW w:w="1304" w:type="dxa"/>
          </w:tcPr>
          <w:p w14:paraId="1C707A19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009-03</w:t>
            </w:r>
          </w:p>
        </w:tc>
        <w:tc>
          <w:tcPr>
            <w:tcW w:w="1871" w:type="dxa"/>
          </w:tcPr>
          <w:p w14:paraId="2208DD10" w14:textId="78F6D5FE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68D64FFD" w14:textId="77777777" w:rsidTr="00992A9A">
        <w:tc>
          <w:tcPr>
            <w:tcW w:w="2943" w:type="dxa"/>
          </w:tcPr>
          <w:p w14:paraId="5576B666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010 – Provider by Sex (UK only)</w:t>
            </w:r>
          </w:p>
        </w:tc>
        <w:tc>
          <w:tcPr>
            <w:tcW w:w="1304" w:type="dxa"/>
          </w:tcPr>
          <w:p w14:paraId="46403CB3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010-01</w:t>
            </w:r>
          </w:p>
        </w:tc>
        <w:tc>
          <w:tcPr>
            <w:tcW w:w="1304" w:type="dxa"/>
          </w:tcPr>
          <w:p w14:paraId="29656A1B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010-02</w:t>
            </w:r>
          </w:p>
        </w:tc>
        <w:tc>
          <w:tcPr>
            <w:tcW w:w="1304" w:type="dxa"/>
          </w:tcPr>
          <w:p w14:paraId="32A467CC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010-03</w:t>
            </w:r>
          </w:p>
        </w:tc>
        <w:tc>
          <w:tcPr>
            <w:tcW w:w="1871" w:type="dxa"/>
          </w:tcPr>
          <w:p w14:paraId="682EDCB7" w14:textId="31E91DC2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6E19D560" w14:textId="77777777" w:rsidTr="00992A9A">
        <w:tc>
          <w:tcPr>
            <w:tcW w:w="2943" w:type="dxa"/>
          </w:tcPr>
          <w:p w14:paraId="00C79241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011 – Provider by Age by Sex (UK only)</w:t>
            </w:r>
          </w:p>
        </w:tc>
        <w:tc>
          <w:tcPr>
            <w:tcW w:w="1304" w:type="dxa"/>
          </w:tcPr>
          <w:p w14:paraId="034265F7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011-01</w:t>
            </w:r>
          </w:p>
        </w:tc>
        <w:tc>
          <w:tcPr>
            <w:tcW w:w="1304" w:type="dxa"/>
          </w:tcPr>
          <w:p w14:paraId="254E5780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011-02</w:t>
            </w:r>
          </w:p>
        </w:tc>
        <w:tc>
          <w:tcPr>
            <w:tcW w:w="1304" w:type="dxa"/>
          </w:tcPr>
          <w:p w14:paraId="497F9344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011-03</w:t>
            </w:r>
          </w:p>
        </w:tc>
        <w:tc>
          <w:tcPr>
            <w:tcW w:w="1871" w:type="dxa"/>
          </w:tcPr>
          <w:p w14:paraId="3E416704" w14:textId="1C8DBB7A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737BECA6" w14:textId="77777777" w:rsidTr="00992A9A">
        <w:tc>
          <w:tcPr>
            <w:tcW w:w="2943" w:type="dxa"/>
          </w:tcPr>
          <w:p w14:paraId="701BA44E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012 – Provider by Ethnic Group (UK only)</w:t>
            </w:r>
          </w:p>
        </w:tc>
        <w:tc>
          <w:tcPr>
            <w:tcW w:w="1304" w:type="dxa"/>
          </w:tcPr>
          <w:p w14:paraId="6F7B3BD8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5B3C2E1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012-02</w:t>
            </w:r>
          </w:p>
        </w:tc>
        <w:tc>
          <w:tcPr>
            <w:tcW w:w="1304" w:type="dxa"/>
          </w:tcPr>
          <w:p w14:paraId="3C4823DB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012-03</w:t>
            </w:r>
          </w:p>
        </w:tc>
        <w:tc>
          <w:tcPr>
            <w:tcW w:w="1871" w:type="dxa"/>
          </w:tcPr>
          <w:p w14:paraId="36945489" w14:textId="22364396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6C721333" w14:textId="77777777" w:rsidTr="00992A9A">
        <w:tc>
          <w:tcPr>
            <w:tcW w:w="2943" w:type="dxa"/>
          </w:tcPr>
          <w:p w14:paraId="7432972F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013 – Provider by Holds A Level (UK only)</w:t>
            </w:r>
          </w:p>
        </w:tc>
        <w:tc>
          <w:tcPr>
            <w:tcW w:w="1304" w:type="dxa"/>
          </w:tcPr>
          <w:p w14:paraId="53DEE214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8940AC9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013-02</w:t>
            </w:r>
          </w:p>
        </w:tc>
        <w:tc>
          <w:tcPr>
            <w:tcW w:w="1304" w:type="dxa"/>
          </w:tcPr>
          <w:p w14:paraId="526E7B9D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013-03</w:t>
            </w:r>
          </w:p>
        </w:tc>
        <w:tc>
          <w:tcPr>
            <w:tcW w:w="1871" w:type="dxa"/>
          </w:tcPr>
          <w:p w14:paraId="73891185" w14:textId="19A78509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2008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6D5A9EA9" w14:textId="77777777" w:rsidTr="00992A9A">
        <w:tc>
          <w:tcPr>
            <w:tcW w:w="2943" w:type="dxa"/>
          </w:tcPr>
          <w:p w14:paraId="6F577D57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014 – Provider by Holds BTEC (UK only)</w:t>
            </w:r>
          </w:p>
        </w:tc>
        <w:tc>
          <w:tcPr>
            <w:tcW w:w="1304" w:type="dxa"/>
          </w:tcPr>
          <w:p w14:paraId="0A706F84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672C6A4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014-02</w:t>
            </w:r>
          </w:p>
        </w:tc>
        <w:tc>
          <w:tcPr>
            <w:tcW w:w="1304" w:type="dxa"/>
          </w:tcPr>
          <w:p w14:paraId="4C3B3115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014-03</w:t>
            </w:r>
          </w:p>
        </w:tc>
        <w:tc>
          <w:tcPr>
            <w:tcW w:w="1871" w:type="dxa"/>
          </w:tcPr>
          <w:p w14:paraId="15D6D29D" w14:textId="122E954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2008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734E364F" w14:textId="77777777" w:rsidTr="00992A9A">
        <w:tc>
          <w:tcPr>
            <w:tcW w:w="2943" w:type="dxa"/>
          </w:tcPr>
          <w:p w14:paraId="48859A20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015 – Provider by Holds SQA (UK only)</w:t>
            </w:r>
          </w:p>
        </w:tc>
        <w:tc>
          <w:tcPr>
            <w:tcW w:w="1304" w:type="dxa"/>
          </w:tcPr>
          <w:p w14:paraId="4876AAA5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B7D60CC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015-02</w:t>
            </w:r>
          </w:p>
        </w:tc>
        <w:tc>
          <w:tcPr>
            <w:tcW w:w="1304" w:type="dxa"/>
          </w:tcPr>
          <w:p w14:paraId="63F73851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015-03</w:t>
            </w:r>
          </w:p>
        </w:tc>
        <w:tc>
          <w:tcPr>
            <w:tcW w:w="1871" w:type="dxa"/>
          </w:tcPr>
          <w:p w14:paraId="1E385CD6" w14:textId="3F23DFD5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2008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67500FF4" w14:textId="77777777" w:rsidTr="00992A9A">
        <w:tc>
          <w:tcPr>
            <w:tcW w:w="2943" w:type="dxa"/>
          </w:tcPr>
          <w:p w14:paraId="1A867A39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016 – Provider by Subject Group</w:t>
            </w:r>
          </w:p>
        </w:tc>
        <w:tc>
          <w:tcPr>
            <w:tcW w:w="1304" w:type="dxa"/>
          </w:tcPr>
          <w:p w14:paraId="340BAA8F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016-01</w:t>
            </w:r>
          </w:p>
        </w:tc>
        <w:tc>
          <w:tcPr>
            <w:tcW w:w="1304" w:type="dxa"/>
          </w:tcPr>
          <w:p w14:paraId="3E9AFF39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016-02</w:t>
            </w:r>
          </w:p>
        </w:tc>
        <w:tc>
          <w:tcPr>
            <w:tcW w:w="1304" w:type="dxa"/>
          </w:tcPr>
          <w:p w14:paraId="5B3E0E4A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016-03</w:t>
            </w:r>
          </w:p>
        </w:tc>
        <w:tc>
          <w:tcPr>
            <w:tcW w:w="1871" w:type="dxa"/>
          </w:tcPr>
          <w:p w14:paraId="76B70BE4" w14:textId="10BFAE5F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1326B02F" w14:textId="77777777" w:rsidTr="00992A9A">
        <w:tc>
          <w:tcPr>
            <w:tcW w:w="2943" w:type="dxa"/>
          </w:tcPr>
          <w:p w14:paraId="0580F3AA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lastRenderedPageBreak/>
              <w:t xml:space="preserve">017 – Provider by Subject Group by Domicile (UK / EU / </w:t>
            </w:r>
            <w:proofErr w:type="gramStart"/>
            <w:r w:rsidRPr="005341CF">
              <w:rPr>
                <w:rFonts w:ascii="Calibri" w:hAnsi="Calibri"/>
                <w:sz w:val="20"/>
                <w:szCs w:val="20"/>
              </w:rPr>
              <w:t>Non EU</w:t>
            </w:r>
            <w:proofErr w:type="gramEnd"/>
            <w:r w:rsidRPr="005341CF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1304" w:type="dxa"/>
          </w:tcPr>
          <w:p w14:paraId="3F106313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017-01</w:t>
            </w:r>
          </w:p>
        </w:tc>
        <w:tc>
          <w:tcPr>
            <w:tcW w:w="1304" w:type="dxa"/>
          </w:tcPr>
          <w:p w14:paraId="72B5B115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017-02</w:t>
            </w:r>
          </w:p>
        </w:tc>
        <w:tc>
          <w:tcPr>
            <w:tcW w:w="1304" w:type="dxa"/>
          </w:tcPr>
          <w:p w14:paraId="3F576306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017-03</w:t>
            </w:r>
          </w:p>
        </w:tc>
        <w:tc>
          <w:tcPr>
            <w:tcW w:w="1871" w:type="dxa"/>
          </w:tcPr>
          <w:p w14:paraId="167EA257" w14:textId="6F5CCD3A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B4441D" w:rsidRPr="005341CF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5341CF" w:rsidRPr="005341CF" w14:paraId="2F694D0A" w14:textId="77777777" w:rsidTr="00992A9A">
        <w:tc>
          <w:tcPr>
            <w:tcW w:w="2943" w:type="dxa"/>
          </w:tcPr>
          <w:p w14:paraId="4E41C6FA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018 – Provider by Entry Year</w:t>
            </w:r>
          </w:p>
        </w:tc>
        <w:tc>
          <w:tcPr>
            <w:tcW w:w="1304" w:type="dxa"/>
          </w:tcPr>
          <w:p w14:paraId="4C7B3EBC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018-01</w:t>
            </w:r>
          </w:p>
        </w:tc>
        <w:tc>
          <w:tcPr>
            <w:tcW w:w="1304" w:type="dxa"/>
          </w:tcPr>
          <w:p w14:paraId="2F228AF0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018-02</w:t>
            </w:r>
          </w:p>
        </w:tc>
        <w:tc>
          <w:tcPr>
            <w:tcW w:w="1304" w:type="dxa"/>
          </w:tcPr>
          <w:p w14:paraId="5B38EE74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71" w:type="dxa"/>
          </w:tcPr>
          <w:p w14:paraId="3220CD1B" w14:textId="0C9DE34A" w:rsidR="00DC45F3" w:rsidRPr="005341CF" w:rsidRDefault="00DC45F3" w:rsidP="00213AA8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2007-08 to </w:t>
            </w:r>
            <w:r w:rsidR="003D0A27" w:rsidRPr="005341CF">
              <w:rPr>
                <w:rFonts w:ascii="Calibri" w:hAnsi="Calibri"/>
                <w:sz w:val="20"/>
                <w:szCs w:val="20"/>
              </w:rPr>
              <w:t>201</w:t>
            </w:r>
            <w:r w:rsidR="005A5986" w:rsidRPr="005341CF">
              <w:rPr>
                <w:rFonts w:ascii="Calibri" w:hAnsi="Calibri"/>
                <w:sz w:val="20"/>
                <w:szCs w:val="20"/>
              </w:rPr>
              <w:t>8</w:t>
            </w:r>
            <w:r w:rsidRPr="005341CF">
              <w:rPr>
                <w:rFonts w:ascii="Calibri" w:hAnsi="Calibri"/>
                <w:sz w:val="20"/>
                <w:szCs w:val="20"/>
              </w:rPr>
              <w:t>-1</w:t>
            </w:r>
            <w:r w:rsidR="005A5986" w:rsidRPr="005341CF">
              <w:rPr>
                <w:rFonts w:ascii="Calibri" w:hAnsi="Calibri"/>
                <w:sz w:val="20"/>
                <w:szCs w:val="20"/>
              </w:rPr>
              <w:t>9</w:t>
            </w:r>
          </w:p>
        </w:tc>
      </w:tr>
      <w:tr w:rsidR="005341CF" w:rsidRPr="005341CF" w14:paraId="5714CC74" w14:textId="77777777" w:rsidTr="00992A9A">
        <w:tc>
          <w:tcPr>
            <w:tcW w:w="2943" w:type="dxa"/>
          </w:tcPr>
          <w:p w14:paraId="75BD565D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019 – Provider by Entry Year by Domicile (UK / EU / </w:t>
            </w:r>
            <w:proofErr w:type="gramStart"/>
            <w:r w:rsidRPr="005341CF">
              <w:rPr>
                <w:rFonts w:ascii="Calibri" w:hAnsi="Calibri"/>
                <w:sz w:val="20"/>
                <w:szCs w:val="20"/>
              </w:rPr>
              <w:t>Non EU</w:t>
            </w:r>
            <w:proofErr w:type="gramEnd"/>
            <w:r w:rsidRPr="005341CF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1304" w:type="dxa"/>
          </w:tcPr>
          <w:p w14:paraId="7BA736E7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019-01</w:t>
            </w:r>
          </w:p>
        </w:tc>
        <w:tc>
          <w:tcPr>
            <w:tcW w:w="1304" w:type="dxa"/>
          </w:tcPr>
          <w:p w14:paraId="58F22557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019-02</w:t>
            </w:r>
          </w:p>
        </w:tc>
        <w:tc>
          <w:tcPr>
            <w:tcW w:w="1304" w:type="dxa"/>
          </w:tcPr>
          <w:p w14:paraId="5C8F6A52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71" w:type="dxa"/>
          </w:tcPr>
          <w:p w14:paraId="04EEC554" w14:textId="5A8DAC1C" w:rsidR="00DC45F3" w:rsidRPr="005341CF" w:rsidRDefault="00DC45F3" w:rsidP="00213AA8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2007-08 to </w:t>
            </w:r>
            <w:r w:rsidR="003D0A27" w:rsidRPr="005341CF">
              <w:rPr>
                <w:rFonts w:ascii="Calibri" w:hAnsi="Calibri"/>
                <w:sz w:val="20"/>
                <w:szCs w:val="20"/>
              </w:rPr>
              <w:t>201</w:t>
            </w:r>
            <w:r w:rsidR="005A5986" w:rsidRPr="005341CF">
              <w:rPr>
                <w:rFonts w:ascii="Calibri" w:hAnsi="Calibri"/>
                <w:sz w:val="20"/>
                <w:szCs w:val="20"/>
              </w:rPr>
              <w:t>8</w:t>
            </w:r>
            <w:r w:rsidRPr="005341CF">
              <w:rPr>
                <w:rFonts w:ascii="Calibri" w:hAnsi="Calibri"/>
                <w:sz w:val="20"/>
                <w:szCs w:val="20"/>
              </w:rPr>
              <w:t>-1</w:t>
            </w:r>
            <w:r w:rsidR="005A5986" w:rsidRPr="005341CF">
              <w:rPr>
                <w:rFonts w:ascii="Calibri" w:hAnsi="Calibri"/>
                <w:sz w:val="20"/>
                <w:szCs w:val="20"/>
              </w:rPr>
              <w:t>9</w:t>
            </w:r>
          </w:p>
        </w:tc>
      </w:tr>
      <w:tr w:rsidR="00B4441D" w:rsidRPr="005341CF" w14:paraId="07072D17" w14:textId="77777777" w:rsidTr="00992A9A">
        <w:tc>
          <w:tcPr>
            <w:tcW w:w="2943" w:type="dxa"/>
          </w:tcPr>
          <w:p w14:paraId="53F46D09" w14:textId="77777777" w:rsidR="00DC45F3" w:rsidRPr="005341CF" w:rsidRDefault="00DC45F3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020 – Provider by Entry Year by Domicile (UK country)</w:t>
            </w:r>
          </w:p>
        </w:tc>
        <w:tc>
          <w:tcPr>
            <w:tcW w:w="1304" w:type="dxa"/>
          </w:tcPr>
          <w:p w14:paraId="6307C583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020-01</w:t>
            </w:r>
          </w:p>
        </w:tc>
        <w:tc>
          <w:tcPr>
            <w:tcW w:w="1304" w:type="dxa"/>
          </w:tcPr>
          <w:p w14:paraId="3C312B3A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>020-02</w:t>
            </w:r>
          </w:p>
        </w:tc>
        <w:tc>
          <w:tcPr>
            <w:tcW w:w="1304" w:type="dxa"/>
          </w:tcPr>
          <w:p w14:paraId="4554147B" w14:textId="77777777" w:rsidR="00DC45F3" w:rsidRPr="005341CF" w:rsidRDefault="00DC45F3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71" w:type="dxa"/>
          </w:tcPr>
          <w:p w14:paraId="45A2864E" w14:textId="4F43FD7C" w:rsidR="00DC45F3" w:rsidRPr="005341CF" w:rsidRDefault="00DC45F3" w:rsidP="00213AA8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5341CF">
              <w:rPr>
                <w:rFonts w:ascii="Calibri" w:hAnsi="Calibri"/>
                <w:sz w:val="20"/>
                <w:szCs w:val="20"/>
              </w:rPr>
              <w:t xml:space="preserve">2007-08 to </w:t>
            </w:r>
            <w:r w:rsidR="003D0A27" w:rsidRPr="005341CF">
              <w:rPr>
                <w:rFonts w:ascii="Calibri" w:hAnsi="Calibri"/>
                <w:sz w:val="20"/>
                <w:szCs w:val="20"/>
              </w:rPr>
              <w:t>201</w:t>
            </w:r>
            <w:r w:rsidR="005A5986" w:rsidRPr="005341CF">
              <w:rPr>
                <w:rFonts w:ascii="Calibri" w:hAnsi="Calibri"/>
                <w:sz w:val="20"/>
                <w:szCs w:val="20"/>
              </w:rPr>
              <w:t>8</w:t>
            </w:r>
            <w:r w:rsidRPr="005341CF">
              <w:rPr>
                <w:rFonts w:ascii="Calibri" w:hAnsi="Calibri"/>
                <w:sz w:val="20"/>
                <w:szCs w:val="20"/>
              </w:rPr>
              <w:t>-1</w:t>
            </w:r>
            <w:r w:rsidR="005A5986" w:rsidRPr="005341CF">
              <w:rPr>
                <w:rFonts w:ascii="Calibri" w:hAnsi="Calibri"/>
                <w:sz w:val="20"/>
                <w:szCs w:val="20"/>
              </w:rPr>
              <w:t>9</w:t>
            </w:r>
          </w:p>
        </w:tc>
      </w:tr>
    </w:tbl>
    <w:p w14:paraId="2EAA87E6" w14:textId="77777777" w:rsidR="00F70A56" w:rsidRPr="005341CF" w:rsidRDefault="00F70A56" w:rsidP="00F70A56">
      <w:pPr>
        <w:rPr>
          <w:b/>
          <w:sz w:val="32"/>
          <w:szCs w:val="32"/>
          <w:lang w:val="en-GB"/>
        </w:rPr>
      </w:pPr>
    </w:p>
    <w:sectPr w:rsidR="00F70A56" w:rsidRPr="005341CF" w:rsidSect="00120C6C">
      <w:headerReference w:type="default" r:id="rId7"/>
      <w:headerReference w:type="first" r:id="rId8"/>
      <w:footerReference w:type="first" r:id="rId9"/>
      <w:pgSz w:w="11900" w:h="16840"/>
      <w:pgMar w:top="1695" w:right="1800" w:bottom="1440" w:left="180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46CBD" w14:textId="77777777" w:rsidR="00120C6C" w:rsidRDefault="00120C6C" w:rsidP="00197FEC">
      <w:r>
        <w:separator/>
      </w:r>
    </w:p>
  </w:endnote>
  <w:endnote w:type="continuationSeparator" w:id="0">
    <w:p w14:paraId="118D4BFC" w14:textId="77777777" w:rsidR="00120C6C" w:rsidRDefault="00120C6C" w:rsidP="0019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A703" w14:textId="77777777" w:rsidR="00316C42" w:rsidRDefault="00E65A2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88448" behindDoc="0" locked="0" layoutInCell="1" allowOverlap="1" wp14:anchorId="4E56ECD6" wp14:editId="77C8B238">
          <wp:simplePos x="0" y="0"/>
          <wp:positionH relativeFrom="column">
            <wp:posOffset>-1143000</wp:posOffset>
          </wp:positionH>
          <wp:positionV relativeFrom="paragraph">
            <wp:posOffset>229235</wp:posOffset>
          </wp:positionV>
          <wp:extent cx="9640570" cy="619125"/>
          <wp:effectExtent l="0" t="0" r="11430" b="0"/>
          <wp:wrapThrough wrapText="bothSides">
            <wp:wrapPolygon edited="0">
              <wp:start x="0" y="0"/>
              <wp:lineTo x="0" y="20382"/>
              <wp:lineTo x="21569" y="20382"/>
              <wp:lineTo x="21569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-foot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057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A1A6" w14:textId="77777777" w:rsidR="00120C6C" w:rsidRDefault="00120C6C" w:rsidP="00197FEC">
      <w:r>
        <w:separator/>
      </w:r>
    </w:p>
  </w:footnote>
  <w:footnote w:type="continuationSeparator" w:id="0">
    <w:p w14:paraId="0770B347" w14:textId="77777777" w:rsidR="00120C6C" w:rsidRDefault="00120C6C" w:rsidP="0019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FAE7C" w14:textId="77777777" w:rsidR="00746BEF" w:rsidRDefault="00746BEF" w:rsidP="00B6385B">
    <w:pPr>
      <w:pStyle w:val="Header"/>
      <w:ind w:left="-1800" w:right="-1765" w:firstLine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A396" w14:textId="77777777" w:rsidR="00316C42" w:rsidRDefault="00120C6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87424" behindDoc="0" locked="0" layoutInCell="1" allowOverlap="1" wp14:anchorId="6A914171" wp14:editId="469490A0">
          <wp:simplePos x="0" y="0"/>
          <wp:positionH relativeFrom="page">
            <wp:align>left</wp:align>
          </wp:positionH>
          <wp:positionV relativeFrom="paragraph">
            <wp:posOffset>-448716</wp:posOffset>
          </wp:positionV>
          <wp:extent cx="8694420" cy="1462405"/>
          <wp:effectExtent l="0" t="0" r="0" b="4445"/>
          <wp:wrapThrough wrapText="bothSides">
            <wp:wrapPolygon edited="0">
              <wp:start x="0" y="0"/>
              <wp:lineTo x="0" y="21384"/>
              <wp:lineTo x="21534" y="21384"/>
              <wp:lineTo x="2153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AS-head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420" cy="1462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6C"/>
    <w:rsid w:val="000A0AE7"/>
    <w:rsid w:val="00120C6C"/>
    <w:rsid w:val="00197FEC"/>
    <w:rsid w:val="001F4068"/>
    <w:rsid w:val="00213AA8"/>
    <w:rsid w:val="0021588B"/>
    <w:rsid w:val="00243336"/>
    <w:rsid w:val="00316C42"/>
    <w:rsid w:val="00364B85"/>
    <w:rsid w:val="003D0A27"/>
    <w:rsid w:val="00405C73"/>
    <w:rsid w:val="004404E5"/>
    <w:rsid w:val="004E457E"/>
    <w:rsid w:val="005341CF"/>
    <w:rsid w:val="005A5986"/>
    <w:rsid w:val="00746BEF"/>
    <w:rsid w:val="007616A0"/>
    <w:rsid w:val="007A3027"/>
    <w:rsid w:val="008220EA"/>
    <w:rsid w:val="009C1C87"/>
    <w:rsid w:val="00AA1005"/>
    <w:rsid w:val="00AD7EDA"/>
    <w:rsid w:val="00B0068F"/>
    <w:rsid w:val="00B4441D"/>
    <w:rsid w:val="00B6385B"/>
    <w:rsid w:val="00BE272E"/>
    <w:rsid w:val="00C03B4B"/>
    <w:rsid w:val="00C56710"/>
    <w:rsid w:val="00D530C7"/>
    <w:rsid w:val="00D7496D"/>
    <w:rsid w:val="00D955C0"/>
    <w:rsid w:val="00DA0ABF"/>
    <w:rsid w:val="00DC45F3"/>
    <w:rsid w:val="00DC6BE2"/>
    <w:rsid w:val="00E34680"/>
    <w:rsid w:val="00E43CEB"/>
    <w:rsid w:val="00E65A2C"/>
    <w:rsid w:val="00E74A35"/>
    <w:rsid w:val="00EF3C33"/>
    <w:rsid w:val="00F632BC"/>
    <w:rsid w:val="00F70A56"/>
    <w:rsid w:val="00FD11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2252DE57"/>
  <w15:docId w15:val="{C94662B6-2B1E-4B22-89B6-0FA74E23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BE2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85B"/>
  </w:style>
  <w:style w:type="paragraph" w:styleId="Footer">
    <w:name w:val="footer"/>
    <w:basedOn w:val="Normal"/>
    <w:link w:val="Foot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85B"/>
  </w:style>
  <w:style w:type="table" w:styleId="TableGrid">
    <w:name w:val="Table Grid"/>
    <w:basedOn w:val="TableNormal"/>
    <w:uiPriority w:val="59"/>
    <w:rsid w:val="00C03B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2">
    <w:name w:val="Light Shading Accent 2"/>
    <w:basedOn w:val="TableNormal"/>
    <w:uiPriority w:val="60"/>
    <w:rsid w:val="00C03B4B"/>
    <w:rPr>
      <w:color w:val="5F5F5F" w:themeColor="accent2" w:themeShade="BF"/>
    </w:rPr>
    <w:tblPr>
      <w:tblStyleRowBandSize w:val="1"/>
      <w:tblStyleColBandSize w:val="1"/>
      <w:tblBorders>
        <w:top w:val="single" w:sz="8" w:space="0" w:color="7F7F7F" w:themeColor="accent2"/>
        <w:bottom w:val="single" w:sz="8" w:space="0" w:color="7F7F7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03B4B"/>
    <w:rPr>
      <w:color w:val="8B653D" w:themeColor="accent3" w:themeShade="BF"/>
    </w:rPr>
    <w:tblPr>
      <w:tblStyleRowBandSize w:val="1"/>
      <w:tblStyleColBandSize w:val="1"/>
      <w:tblBorders>
        <w:top w:val="single" w:sz="8" w:space="0" w:color="B58857" w:themeColor="accent3"/>
        <w:bottom w:val="single" w:sz="8" w:space="0" w:color="B5885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03B4B"/>
    <w:rPr>
      <w:color w:val="869B00" w:themeColor="accent4" w:themeShade="BF"/>
    </w:rPr>
    <w:tblPr>
      <w:tblStyleRowBandSize w:val="1"/>
      <w:tblStyleColBandSize w:val="1"/>
      <w:tblBorders>
        <w:top w:val="single" w:sz="8" w:space="0" w:color="B4D000" w:themeColor="accent4"/>
        <w:bottom w:val="single" w:sz="8" w:space="0" w:color="B4D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03B4B"/>
    <w:rPr>
      <w:color w:val="4E125F" w:themeColor="accent5" w:themeShade="BF"/>
    </w:rPr>
    <w:tblPr>
      <w:tblStyleRowBandSize w:val="1"/>
      <w:tblStyleColBandSize w:val="1"/>
      <w:tblBorders>
        <w:top w:val="single" w:sz="8" w:space="0" w:color="69187F" w:themeColor="accent5"/>
        <w:bottom w:val="single" w:sz="8" w:space="0" w:color="69187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C87"/>
    <w:rPr>
      <w:color w:val="0076BD" w:themeColor="hyperlink"/>
      <w:u w:val="single"/>
    </w:rPr>
  </w:style>
  <w:style w:type="table" w:styleId="LightList-Accent1">
    <w:name w:val="Light List Accent 1"/>
    <w:basedOn w:val="TableNormal"/>
    <w:uiPriority w:val="61"/>
    <w:rsid w:val="00243336"/>
    <w:tblPr>
      <w:tblStyleRowBandSize w:val="1"/>
      <w:tblStyleColBandSize w:val="1"/>
      <w:tblBorders>
        <w:top w:val="single" w:sz="8" w:space="0" w:color="E00023" w:themeColor="accent1"/>
        <w:left w:val="single" w:sz="8" w:space="0" w:color="E00023" w:themeColor="accent1"/>
        <w:bottom w:val="single" w:sz="8" w:space="0" w:color="E00023" w:themeColor="accent1"/>
        <w:right w:val="single" w:sz="8" w:space="0" w:color="E0002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002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band1Horz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CAS Core">
      <a:dk1>
        <a:srgbClr val="000000"/>
      </a:dk1>
      <a:lt1>
        <a:srgbClr val="FFFFFF"/>
      </a:lt1>
      <a:dk2>
        <a:srgbClr val="E00023"/>
      </a:dk2>
      <a:lt2>
        <a:srgbClr val="FFFFFF"/>
      </a:lt2>
      <a:accent1>
        <a:srgbClr val="E00023"/>
      </a:accent1>
      <a:accent2>
        <a:srgbClr val="7F7F7F"/>
      </a:accent2>
      <a:accent3>
        <a:srgbClr val="B58857"/>
      </a:accent3>
      <a:accent4>
        <a:srgbClr val="B4D000"/>
      </a:accent4>
      <a:accent5>
        <a:srgbClr val="69187F"/>
      </a:accent5>
      <a:accent6>
        <a:srgbClr val="F69E00"/>
      </a:accent6>
      <a:hlink>
        <a:srgbClr val="0076BD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318E-18DC-43A4-BCC9-3B389B600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Kelly</dc:creator>
  <cp:keywords/>
  <cp:lastModifiedBy>Rebecca Kidman</cp:lastModifiedBy>
  <cp:revision>5</cp:revision>
  <dcterms:created xsi:type="dcterms:W3CDTF">2018-12-06T12:19:00Z</dcterms:created>
  <dcterms:modified xsi:type="dcterms:W3CDTF">2018-12-20T14:40:00Z</dcterms:modified>
</cp:coreProperties>
</file>