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649BA" w14:textId="11965937" w:rsidR="00646289" w:rsidRDefault="00C338F0">
      <w:pPr>
        <w:spacing w:line="597" w:lineRule="auto"/>
        <w:rPr>
          <w:rFonts w:ascii="Calibri Light"/>
          <w:sz w:val="40"/>
        </w:rPr>
        <w:sectPr w:rsidR="00646289">
          <w:type w:val="continuous"/>
          <w:pgSz w:w="12240" w:h="15840"/>
          <w:pgMar w:top="1500" w:right="140" w:bottom="280" w:left="1120" w:header="720" w:footer="720" w:gutter="0"/>
          <w:cols w:space="720"/>
        </w:sectPr>
      </w:pPr>
      <w:r>
        <w:rPr>
          <w:rFonts w:ascii="Calibri Light"/>
          <w:noProof/>
          <w:sz w:val="40"/>
        </w:rPr>
        <w:drawing>
          <wp:anchor distT="0" distB="0" distL="114300" distR="114300" simplePos="0" relativeHeight="251658240" behindDoc="0" locked="0" layoutInCell="1" allowOverlap="1" wp14:anchorId="44731C70" wp14:editId="364F710F">
            <wp:simplePos x="0" y="0"/>
            <wp:positionH relativeFrom="column">
              <wp:posOffset>-711200</wp:posOffset>
            </wp:positionH>
            <wp:positionV relativeFrom="paragraph">
              <wp:posOffset>-1346638</wp:posOffset>
            </wp:positionV>
            <wp:extent cx="7772400" cy="1084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620" cy="10846107"/>
                    </a:xfrm>
                    <a:prstGeom prst="rect">
                      <a:avLst/>
                    </a:prstGeom>
                    <a:noFill/>
                  </pic:spPr>
                </pic:pic>
              </a:graphicData>
            </a:graphic>
            <wp14:sizeRelH relativeFrom="margin">
              <wp14:pctWidth>0</wp14:pctWidth>
            </wp14:sizeRelH>
          </wp:anchor>
        </w:drawing>
      </w:r>
    </w:p>
    <w:p w14:paraId="53D264BE" w14:textId="2473A98F" w:rsidR="00C338F0" w:rsidRPr="00CB2C15" w:rsidRDefault="00C338F0" w:rsidP="00C338F0">
      <w:pPr>
        <w:tabs>
          <w:tab w:val="left" w:pos="9808"/>
        </w:tabs>
        <w:ind w:left="360" w:hanging="89"/>
        <w:outlineLvl w:val="0"/>
        <w:rPr>
          <w:b/>
          <w:bCs/>
        </w:rPr>
      </w:pPr>
      <w:r w:rsidRPr="00CB2C15">
        <w:rPr>
          <w:b/>
          <w:bCs/>
          <w:color w:val="FFFFFF"/>
          <w:spacing w:val="5"/>
          <w:shd w:val="clear" w:color="auto" w:fill="DF0022"/>
        </w:rPr>
        <w:lastRenderedPageBreak/>
        <w:t>Contents</w:t>
      </w:r>
      <w:r w:rsidRPr="00CB2C15">
        <w:rPr>
          <w:b/>
          <w:bCs/>
          <w:color w:val="FFFFFF"/>
          <w:spacing w:val="5"/>
          <w:shd w:val="clear" w:color="auto" w:fill="DF0022"/>
        </w:rPr>
        <w:tab/>
      </w:r>
    </w:p>
    <w:p w14:paraId="1C07538B" w14:textId="7E9FA4BD" w:rsidR="00646289" w:rsidRDefault="00646289">
      <w:pPr>
        <w:pStyle w:val="BodyText"/>
        <w:ind w:left="231"/>
        <w:rPr>
          <w:rFonts w:ascii="Calibri Light"/>
          <w:sz w:val="20"/>
        </w:rPr>
      </w:pPr>
    </w:p>
    <w:sdt>
      <w:sdtPr>
        <w:rPr>
          <w:sz w:val="22"/>
          <w:szCs w:val="22"/>
        </w:rPr>
        <w:id w:val="-172412377"/>
        <w:docPartObj>
          <w:docPartGallery w:val="Table of Contents"/>
          <w:docPartUnique/>
        </w:docPartObj>
      </w:sdtPr>
      <w:sdtEndPr/>
      <w:sdtContent>
        <w:p w14:paraId="601CAF58" w14:textId="77777777" w:rsidR="00646289" w:rsidRPr="009762BA" w:rsidRDefault="00262171">
          <w:pPr>
            <w:pStyle w:val="TOC1"/>
            <w:tabs>
              <w:tab w:val="right" w:leader="dot" w:pos="9681"/>
            </w:tabs>
            <w:spacing w:before="84"/>
            <w:rPr>
              <w:sz w:val="22"/>
              <w:szCs w:val="22"/>
            </w:rPr>
          </w:pPr>
          <w:hyperlink w:anchor="_bookmark0" w:history="1">
            <w:r w:rsidR="00DB0FDE" w:rsidRPr="009762BA">
              <w:rPr>
                <w:sz w:val="22"/>
                <w:szCs w:val="22"/>
              </w:rPr>
              <w:t>Near miss and</w:t>
            </w:r>
            <w:r w:rsidR="00DB0FDE" w:rsidRPr="009762BA">
              <w:rPr>
                <w:spacing w:val="-1"/>
                <w:sz w:val="22"/>
                <w:szCs w:val="22"/>
              </w:rPr>
              <w:t xml:space="preserve"> </w:t>
            </w:r>
            <w:r w:rsidR="00DB0FDE" w:rsidRPr="009762BA">
              <w:rPr>
                <w:sz w:val="22"/>
                <w:szCs w:val="22"/>
              </w:rPr>
              <w:t>accident</w:t>
            </w:r>
            <w:r w:rsidR="00DB0FDE" w:rsidRPr="009762BA">
              <w:rPr>
                <w:spacing w:val="-2"/>
                <w:sz w:val="22"/>
                <w:szCs w:val="22"/>
              </w:rPr>
              <w:t xml:space="preserve"> </w:t>
            </w:r>
            <w:r w:rsidR="00DB0FDE" w:rsidRPr="009762BA">
              <w:rPr>
                <w:sz w:val="22"/>
                <w:szCs w:val="22"/>
              </w:rPr>
              <w:t>reporting</w:t>
            </w:r>
            <w:r w:rsidR="00DB0FDE" w:rsidRPr="009762BA">
              <w:rPr>
                <w:sz w:val="22"/>
                <w:szCs w:val="22"/>
              </w:rPr>
              <w:tab/>
              <w:t>3</w:t>
            </w:r>
          </w:hyperlink>
        </w:p>
        <w:p w14:paraId="477FB77B" w14:textId="77777777" w:rsidR="00646289" w:rsidRPr="009762BA" w:rsidRDefault="00262171">
          <w:pPr>
            <w:pStyle w:val="TOC1"/>
            <w:tabs>
              <w:tab w:val="right" w:leader="dot" w:pos="9681"/>
            </w:tabs>
            <w:rPr>
              <w:sz w:val="22"/>
              <w:szCs w:val="22"/>
            </w:rPr>
          </w:pPr>
          <w:hyperlink w:anchor="_bookmark1" w:history="1">
            <w:r w:rsidR="00DB0FDE" w:rsidRPr="009762BA">
              <w:rPr>
                <w:sz w:val="22"/>
                <w:szCs w:val="22"/>
              </w:rPr>
              <w:t>Arrangements for</w:t>
            </w:r>
            <w:r w:rsidR="00DB0FDE" w:rsidRPr="009762BA">
              <w:rPr>
                <w:spacing w:val="-2"/>
                <w:sz w:val="22"/>
                <w:szCs w:val="22"/>
              </w:rPr>
              <w:t xml:space="preserve"> </w:t>
            </w:r>
            <w:r w:rsidR="00DB0FDE" w:rsidRPr="009762BA">
              <w:rPr>
                <w:sz w:val="22"/>
                <w:szCs w:val="22"/>
              </w:rPr>
              <w:t>first</w:t>
            </w:r>
            <w:r w:rsidR="00DB0FDE" w:rsidRPr="009762BA">
              <w:rPr>
                <w:spacing w:val="-2"/>
                <w:sz w:val="22"/>
                <w:szCs w:val="22"/>
              </w:rPr>
              <w:t xml:space="preserve"> </w:t>
            </w:r>
            <w:r w:rsidR="00DB0FDE" w:rsidRPr="009762BA">
              <w:rPr>
                <w:sz w:val="22"/>
                <w:szCs w:val="22"/>
              </w:rPr>
              <w:t>aid</w:t>
            </w:r>
            <w:r w:rsidR="00DB0FDE" w:rsidRPr="009762BA">
              <w:rPr>
                <w:sz w:val="22"/>
                <w:szCs w:val="22"/>
              </w:rPr>
              <w:tab/>
              <w:t>3</w:t>
            </w:r>
          </w:hyperlink>
        </w:p>
        <w:p w14:paraId="09AED4D6" w14:textId="090B4D92" w:rsidR="00646289" w:rsidRPr="009762BA" w:rsidRDefault="00262171">
          <w:pPr>
            <w:pStyle w:val="TOC1"/>
            <w:tabs>
              <w:tab w:val="right" w:leader="dot" w:pos="9681"/>
            </w:tabs>
            <w:spacing w:before="119"/>
            <w:rPr>
              <w:sz w:val="22"/>
              <w:szCs w:val="22"/>
            </w:rPr>
          </w:pPr>
          <w:hyperlink w:anchor="_bookmark2" w:history="1">
            <w:r w:rsidR="00DB0FDE" w:rsidRPr="009762BA">
              <w:rPr>
                <w:sz w:val="22"/>
                <w:szCs w:val="22"/>
              </w:rPr>
              <w:t>Fire and emergency</w:t>
            </w:r>
            <w:r w:rsidR="00DB0FDE" w:rsidRPr="009762BA">
              <w:rPr>
                <w:spacing w:val="-1"/>
                <w:sz w:val="22"/>
                <w:szCs w:val="22"/>
              </w:rPr>
              <w:t xml:space="preserve"> </w:t>
            </w:r>
            <w:r w:rsidR="00DB0FDE" w:rsidRPr="009762BA">
              <w:rPr>
                <w:sz w:val="22"/>
                <w:szCs w:val="22"/>
              </w:rPr>
              <w:t>evacuation</w:t>
            </w:r>
            <w:r w:rsidR="00DB0FDE" w:rsidRPr="009762BA">
              <w:rPr>
                <w:sz w:val="22"/>
                <w:szCs w:val="22"/>
              </w:rPr>
              <w:tab/>
              <w:t>3</w:t>
            </w:r>
          </w:hyperlink>
        </w:p>
        <w:p w14:paraId="1327BF7B" w14:textId="77777777" w:rsidR="00646289" w:rsidRPr="009762BA" w:rsidRDefault="00262171">
          <w:pPr>
            <w:pStyle w:val="TOC1"/>
            <w:tabs>
              <w:tab w:val="right" w:leader="dot" w:pos="9681"/>
            </w:tabs>
            <w:rPr>
              <w:sz w:val="22"/>
              <w:szCs w:val="22"/>
            </w:rPr>
          </w:pPr>
          <w:hyperlink w:anchor="_bookmark3" w:history="1">
            <w:r w:rsidR="00DB0FDE" w:rsidRPr="009762BA">
              <w:rPr>
                <w:sz w:val="22"/>
                <w:szCs w:val="22"/>
              </w:rPr>
              <w:t>Work equipment</w:t>
            </w:r>
            <w:r w:rsidR="00DB0FDE" w:rsidRPr="009762BA">
              <w:rPr>
                <w:spacing w:val="-3"/>
                <w:sz w:val="22"/>
                <w:szCs w:val="22"/>
              </w:rPr>
              <w:t xml:space="preserve"> </w:t>
            </w:r>
            <w:r w:rsidR="00DB0FDE" w:rsidRPr="009762BA">
              <w:rPr>
                <w:sz w:val="22"/>
                <w:szCs w:val="22"/>
              </w:rPr>
              <w:t>and vehicles</w:t>
            </w:r>
            <w:r w:rsidR="00DB0FDE" w:rsidRPr="009762BA">
              <w:rPr>
                <w:sz w:val="22"/>
                <w:szCs w:val="22"/>
              </w:rPr>
              <w:tab/>
              <w:t>3</w:t>
            </w:r>
          </w:hyperlink>
        </w:p>
        <w:p w14:paraId="76E98BD3" w14:textId="77777777" w:rsidR="00646289" w:rsidRPr="009762BA" w:rsidRDefault="00262171">
          <w:pPr>
            <w:pStyle w:val="TOC1"/>
            <w:tabs>
              <w:tab w:val="right" w:leader="dot" w:pos="9681"/>
            </w:tabs>
            <w:rPr>
              <w:sz w:val="22"/>
              <w:szCs w:val="22"/>
            </w:rPr>
          </w:pPr>
          <w:hyperlink w:anchor="_bookmark4" w:history="1">
            <w:r w:rsidR="00DB0FDE" w:rsidRPr="009762BA">
              <w:rPr>
                <w:sz w:val="22"/>
                <w:szCs w:val="22"/>
              </w:rPr>
              <w:t>Manual</w:t>
            </w:r>
            <w:r w:rsidR="00DB0FDE" w:rsidRPr="009762BA">
              <w:rPr>
                <w:spacing w:val="-1"/>
                <w:sz w:val="22"/>
                <w:szCs w:val="22"/>
              </w:rPr>
              <w:t xml:space="preserve"> </w:t>
            </w:r>
            <w:r w:rsidR="00DB0FDE" w:rsidRPr="009762BA">
              <w:rPr>
                <w:sz w:val="22"/>
                <w:szCs w:val="22"/>
              </w:rPr>
              <w:t>handling</w:t>
            </w:r>
            <w:r w:rsidR="00DB0FDE" w:rsidRPr="009762BA">
              <w:rPr>
                <w:sz w:val="22"/>
                <w:szCs w:val="22"/>
              </w:rPr>
              <w:tab/>
              <w:t>4</w:t>
            </w:r>
          </w:hyperlink>
        </w:p>
        <w:p w14:paraId="78A61C0E" w14:textId="77777777" w:rsidR="00646289" w:rsidRPr="009762BA" w:rsidRDefault="00262171">
          <w:pPr>
            <w:pStyle w:val="TOC1"/>
            <w:tabs>
              <w:tab w:val="right" w:leader="dot" w:pos="9681"/>
            </w:tabs>
            <w:rPr>
              <w:sz w:val="22"/>
              <w:szCs w:val="22"/>
            </w:rPr>
          </w:pPr>
          <w:hyperlink w:anchor="_bookmark5" w:history="1">
            <w:r w:rsidR="00DB0FDE" w:rsidRPr="009762BA">
              <w:rPr>
                <w:sz w:val="22"/>
                <w:szCs w:val="22"/>
              </w:rPr>
              <w:t>Electricity</w:t>
            </w:r>
            <w:r w:rsidR="00DB0FDE" w:rsidRPr="009762BA">
              <w:rPr>
                <w:spacing w:val="-1"/>
                <w:sz w:val="22"/>
                <w:szCs w:val="22"/>
              </w:rPr>
              <w:t xml:space="preserve"> </w:t>
            </w:r>
            <w:r w:rsidR="00DB0FDE" w:rsidRPr="009762BA">
              <w:rPr>
                <w:sz w:val="22"/>
                <w:szCs w:val="22"/>
              </w:rPr>
              <w:t>at</w:t>
            </w:r>
            <w:r w:rsidR="00DB0FDE" w:rsidRPr="009762BA">
              <w:rPr>
                <w:spacing w:val="1"/>
                <w:sz w:val="22"/>
                <w:szCs w:val="22"/>
              </w:rPr>
              <w:t xml:space="preserve"> </w:t>
            </w:r>
            <w:r w:rsidR="00DB0FDE" w:rsidRPr="009762BA">
              <w:rPr>
                <w:sz w:val="22"/>
                <w:szCs w:val="22"/>
              </w:rPr>
              <w:t>work</w:t>
            </w:r>
            <w:r w:rsidR="00DB0FDE" w:rsidRPr="009762BA">
              <w:rPr>
                <w:sz w:val="22"/>
                <w:szCs w:val="22"/>
              </w:rPr>
              <w:tab/>
              <w:t>4</w:t>
            </w:r>
          </w:hyperlink>
        </w:p>
        <w:p w14:paraId="178F2F69" w14:textId="164E741D" w:rsidR="00646289" w:rsidRPr="009762BA" w:rsidRDefault="00262171">
          <w:pPr>
            <w:pStyle w:val="TOC1"/>
            <w:tabs>
              <w:tab w:val="right" w:leader="dot" w:pos="9681"/>
            </w:tabs>
            <w:rPr>
              <w:sz w:val="22"/>
              <w:szCs w:val="22"/>
            </w:rPr>
          </w:pPr>
          <w:hyperlink w:anchor="_bookmark6" w:history="1">
            <w:r w:rsidR="00DB0FDE" w:rsidRPr="009762BA">
              <w:rPr>
                <w:sz w:val="22"/>
                <w:szCs w:val="22"/>
              </w:rPr>
              <w:t>Safety</w:t>
            </w:r>
            <w:r w:rsidR="00DB0FDE" w:rsidRPr="009762BA">
              <w:rPr>
                <w:spacing w:val="-1"/>
                <w:sz w:val="22"/>
                <w:szCs w:val="22"/>
              </w:rPr>
              <w:t xml:space="preserve"> </w:t>
            </w:r>
            <w:r w:rsidR="00DB0FDE" w:rsidRPr="009762BA">
              <w:rPr>
                <w:sz w:val="22"/>
                <w:szCs w:val="22"/>
              </w:rPr>
              <w:t>signage</w:t>
            </w:r>
            <w:r w:rsidR="00DB0FDE" w:rsidRPr="009762BA">
              <w:rPr>
                <w:sz w:val="22"/>
                <w:szCs w:val="22"/>
              </w:rPr>
              <w:tab/>
              <w:t>4</w:t>
            </w:r>
          </w:hyperlink>
        </w:p>
        <w:p w14:paraId="5AC92BF7" w14:textId="466A1B36" w:rsidR="009762BA" w:rsidRPr="009762BA" w:rsidRDefault="009762BA">
          <w:pPr>
            <w:pStyle w:val="TOC1"/>
            <w:tabs>
              <w:tab w:val="right" w:leader="dot" w:pos="9681"/>
            </w:tabs>
            <w:rPr>
              <w:sz w:val="22"/>
              <w:szCs w:val="22"/>
            </w:rPr>
          </w:pPr>
          <w:r w:rsidRPr="009762BA">
            <w:rPr>
              <w:sz w:val="22"/>
              <w:szCs w:val="22"/>
            </w:rPr>
            <w:t>Personal protective equipment (PPE) ………………………………………………………………………………………………….5</w:t>
          </w:r>
        </w:p>
        <w:p w14:paraId="6B1A9F64" w14:textId="77777777" w:rsidR="00646289" w:rsidRPr="009762BA" w:rsidRDefault="00262171">
          <w:pPr>
            <w:pStyle w:val="TOC1"/>
            <w:tabs>
              <w:tab w:val="right" w:leader="dot" w:pos="9681"/>
            </w:tabs>
            <w:rPr>
              <w:sz w:val="22"/>
              <w:szCs w:val="22"/>
            </w:rPr>
          </w:pPr>
          <w:hyperlink w:anchor="_bookmark7" w:history="1">
            <w:r w:rsidR="00DB0FDE" w:rsidRPr="009762BA">
              <w:rPr>
                <w:sz w:val="22"/>
                <w:szCs w:val="22"/>
              </w:rPr>
              <w:t>Phased on-site</w:t>
            </w:r>
            <w:r w:rsidR="00DB0FDE" w:rsidRPr="009762BA">
              <w:rPr>
                <w:spacing w:val="-1"/>
                <w:sz w:val="22"/>
                <w:szCs w:val="22"/>
              </w:rPr>
              <w:t xml:space="preserve"> </w:t>
            </w:r>
            <w:r w:rsidR="00DB0FDE" w:rsidRPr="009762BA">
              <w:rPr>
                <w:sz w:val="22"/>
                <w:szCs w:val="22"/>
              </w:rPr>
              <w:t>work</w:t>
            </w:r>
            <w:r w:rsidR="00DB0FDE" w:rsidRPr="009762BA">
              <w:rPr>
                <w:spacing w:val="-2"/>
                <w:sz w:val="22"/>
                <w:szCs w:val="22"/>
              </w:rPr>
              <w:t xml:space="preserve"> </w:t>
            </w:r>
            <w:r w:rsidR="00DB0FDE" w:rsidRPr="009762BA">
              <w:rPr>
                <w:sz w:val="22"/>
                <w:szCs w:val="22"/>
              </w:rPr>
              <w:t>schedule</w:t>
            </w:r>
            <w:r w:rsidR="00DB0FDE" w:rsidRPr="009762BA">
              <w:rPr>
                <w:sz w:val="22"/>
                <w:szCs w:val="22"/>
              </w:rPr>
              <w:tab/>
              <w:t>5</w:t>
            </w:r>
          </w:hyperlink>
        </w:p>
        <w:p w14:paraId="7761ADC5" w14:textId="69F93568" w:rsidR="00646289" w:rsidRPr="00CB2C15" w:rsidRDefault="00262171" w:rsidP="00990681">
          <w:pPr>
            <w:pStyle w:val="TOC1"/>
            <w:tabs>
              <w:tab w:val="right" w:leader="dot" w:pos="9681"/>
            </w:tabs>
            <w:rPr>
              <w:sz w:val="22"/>
              <w:szCs w:val="22"/>
            </w:rPr>
          </w:pPr>
          <w:hyperlink w:anchor="_bookmark8" w:history="1">
            <w:r w:rsidR="00DB0FDE" w:rsidRPr="009762BA">
              <w:rPr>
                <w:sz w:val="22"/>
                <w:szCs w:val="22"/>
              </w:rPr>
              <w:t xml:space="preserve">Code of conduct for </w:t>
            </w:r>
            <w:r w:rsidR="00C338F0" w:rsidRPr="009762BA">
              <w:rPr>
                <w:sz w:val="22"/>
                <w:szCs w:val="22"/>
              </w:rPr>
              <w:t>event staff</w:t>
            </w:r>
            <w:r w:rsidR="00DB0FDE" w:rsidRPr="009762BA">
              <w:rPr>
                <w:sz w:val="22"/>
                <w:szCs w:val="22"/>
              </w:rPr>
              <w:t xml:space="preserve"> at UCAS higher</w:t>
            </w:r>
            <w:r w:rsidR="00DB0FDE" w:rsidRPr="009762BA">
              <w:rPr>
                <w:spacing w:val="-8"/>
                <w:sz w:val="22"/>
                <w:szCs w:val="22"/>
              </w:rPr>
              <w:t xml:space="preserve"> </w:t>
            </w:r>
            <w:r w:rsidR="00DB0FDE" w:rsidRPr="009762BA">
              <w:rPr>
                <w:sz w:val="22"/>
                <w:szCs w:val="22"/>
              </w:rPr>
              <w:t>education</w:t>
            </w:r>
            <w:r w:rsidR="00DB0FDE" w:rsidRPr="009762BA">
              <w:rPr>
                <w:spacing w:val="-1"/>
                <w:sz w:val="22"/>
                <w:szCs w:val="22"/>
              </w:rPr>
              <w:t xml:space="preserve"> </w:t>
            </w:r>
            <w:r w:rsidR="00DB0FDE" w:rsidRPr="009762BA">
              <w:rPr>
                <w:sz w:val="22"/>
                <w:szCs w:val="22"/>
              </w:rPr>
              <w:t>exhibitions</w:t>
            </w:r>
            <w:r w:rsidR="00DB0FDE" w:rsidRPr="009762BA">
              <w:rPr>
                <w:sz w:val="22"/>
                <w:szCs w:val="22"/>
              </w:rPr>
              <w:tab/>
            </w:r>
            <w:r w:rsidR="00990681" w:rsidRPr="009762BA">
              <w:rPr>
                <w:sz w:val="22"/>
                <w:szCs w:val="22"/>
              </w:rPr>
              <w:t>8</w:t>
            </w:r>
          </w:hyperlink>
        </w:p>
      </w:sdtContent>
    </w:sdt>
    <w:p w14:paraId="795454E0" w14:textId="77777777" w:rsidR="00646289" w:rsidRDefault="00646289">
      <w:pPr>
        <w:sectPr w:rsidR="00646289">
          <w:footerReference w:type="default" r:id="rId9"/>
          <w:pgSz w:w="12240" w:h="15840"/>
          <w:pgMar w:top="1000" w:right="140" w:bottom="1560" w:left="1120" w:header="0" w:footer="1377" w:gutter="0"/>
          <w:cols w:space="720"/>
        </w:sectPr>
      </w:pPr>
    </w:p>
    <w:p w14:paraId="084C47F2" w14:textId="2EF24611" w:rsidR="00C338F0" w:rsidRPr="00CB2C15" w:rsidRDefault="00C338F0" w:rsidP="00C338F0">
      <w:pPr>
        <w:tabs>
          <w:tab w:val="left" w:pos="9808"/>
        </w:tabs>
        <w:ind w:left="360" w:hanging="89"/>
        <w:outlineLvl w:val="0"/>
        <w:rPr>
          <w:b/>
          <w:bCs/>
        </w:rPr>
      </w:pPr>
      <w:bookmarkStart w:id="0" w:name="_bookmark0"/>
      <w:bookmarkEnd w:id="0"/>
      <w:r w:rsidRPr="00CB2C15">
        <w:rPr>
          <w:b/>
          <w:bCs/>
          <w:color w:val="FFFFFF"/>
          <w:spacing w:val="5"/>
          <w:shd w:val="clear" w:color="auto" w:fill="DF0022"/>
        </w:rPr>
        <w:lastRenderedPageBreak/>
        <w:t>Near miss and accident reporting</w:t>
      </w:r>
      <w:r w:rsidRPr="00CB2C15">
        <w:rPr>
          <w:b/>
          <w:bCs/>
          <w:color w:val="FFFFFF"/>
          <w:spacing w:val="5"/>
          <w:shd w:val="clear" w:color="auto" w:fill="DF0022"/>
        </w:rPr>
        <w:tab/>
      </w:r>
    </w:p>
    <w:p w14:paraId="14B9ACEE" w14:textId="77777777" w:rsidR="00646289" w:rsidRDefault="00646289">
      <w:pPr>
        <w:pStyle w:val="BodyText"/>
        <w:spacing w:before="8"/>
        <w:rPr>
          <w:b/>
          <w:sz w:val="40"/>
        </w:rPr>
      </w:pPr>
    </w:p>
    <w:p w14:paraId="21EEA60D" w14:textId="5D06799D" w:rsidR="00BE7F0F" w:rsidRPr="00CB2C15" w:rsidRDefault="00DB0FDE" w:rsidP="00BE7F0F">
      <w:pPr>
        <w:pStyle w:val="BodyText"/>
        <w:ind w:left="320" w:right="1479"/>
        <w:rPr>
          <w:sz w:val="22"/>
          <w:szCs w:val="22"/>
        </w:rPr>
      </w:pPr>
      <w:r w:rsidRPr="00CB2C15">
        <w:rPr>
          <w:sz w:val="22"/>
          <w:szCs w:val="22"/>
        </w:rPr>
        <w:t xml:space="preserve">A ‘near </w:t>
      </w:r>
      <w:proofErr w:type="spellStart"/>
      <w:r w:rsidRPr="00CB2C15">
        <w:rPr>
          <w:sz w:val="22"/>
          <w:szCs w:val="22"/>
        </w:rPr>
        <w:t>miss’</w:t>
      </w:r>
      <w:proofErr w:type="spellEnd"/>
      <w:r w:rsidRPr="00CB2C15">
        <w:rPr>
          <w:sz w:val="22"/>
          <w:szCs w:val="22"/>
        </w:rPr>
        <w:t xml:space="preserve"> is an incident that doesn’t result in personal injury – it’s purely luck that it didn’t, and next time</w:t>
      </w:r>
      <w:r w:rsidR="00EC4745" w:rsidRPr="00CB2C15">
        <w:rPr>
          <w:sz w:val="22"/>
          <w:szCs w:val="22"/>
        </w:rPr>
        <w:t>,</w:t>
      </w:r>
      <w:r w:rsidRPr="00CB2C15">
        <w:rPr>
          <w:sz w:val="22"/>
          <w:szCs w:val="22"/>
        </w:rPr>
        <w:t xml:space="preserve"> the person involved might not be so lucky! Research has shown there is a clear link between near misses and accidents. Reporting near misses or unsafe conditions can help prevent </w:t>
      </w:r>
      <w:proofErr w:type="gramStart"/>
      <w:r w:rsidRPr="00CB2C15">
        <w:rPr>
          <w:sz w:val="22"/>
          <w:szCs w:val="22"/>
        </w:rPr>
        <w:t>accidents, and</w:t>
      </w:r>
      <w:proofErr w:type="gramEnd"/>
      <w:r w:rsidRPr="00CB2C15">
        <w:rPr>
          <w:sz w:val="22"/>
          <w:szCs w:val="22"/>
        </w:rPr>
        <w:t xml:space="preserve"> promote a safer working environment – not just for employees, but anyone who visits the site. Data compiled from near misses and accident reports can help to highlight trends and hazards previously unidentified.</w:t>
      </w:r>
    </w:p>
    <w:p w14:paraId="4B973316" w14:textId="77777777" w:rsidR="00BE7F0F" w:rsidRPr="00CB2C15" w:rsidRDefault="00BE7F0F" w:rsidP="00BE7F0F">
      <w:pPr>
        <w:pStyle w:val="BodyText"/>
        <w:ind w:left="320" w:right="1479"/>
        <w:rPr>
          <w:b/>
          <w:sz w:val="22"/>
          <w:szCs w:val="22"/>
        </w:rPr>
      </w:pPr>
    </w:p>
    <w:p w14:paraId="22BD5F60" w14:textId="5B64F851" w:rsidR="00646289" w:rsidRPr="00CB2C15" w:rsidRDefault="00DB0FDE" w:rsidP="00BE7F0F">
      <w:pPr>
        <w:pStyle w:val="BodyText"/>
        <w:ind w:left="320" w:right="1479"/>
        <w:rPr>
          <w:color w:val="FF0000"/>
          <w:sz w:val="22"/>
          <w:szCs w:val="22"/>
        </w:rPr>
      </w:pPr>
      <w:r w:rsidRPr="00CB2C15">
        <w:rPr>
          <w:b/>
          <w:color w:val="FF0000"/>
          <w:sz w:val="22"/>
          <w:szCs w:val="22"/>
        </w:rPr>
        <w:t>Please report any incident or near miss to the event</w:t>
      </w:r>
      <w:r w:rsidRPr="00CB2C15">
        <w:rPr>
          <w:b/>
          <w:color w:val="FF0000"/>
          <w:spacing w:val="-5"/>
          <w:sz w:val="22"/>
          <w:szCs w:val="22"/>
        </w:rPr>
        <w:t xml:space="preserve"> </w:t>
      </w:r>
      <w:r w:rsidRPr="00CB2C15">
        <w:rPr>
          <w:b/>
          <w:color w:val="FF0000"/>
          <w:sz w:val="22"/>
          <w:szCs w:val="22"/>
        </w:rPr>
        <w:t>organiser.</w:t>
      </w:r>
    </w:p>
    <w:p w14:paraId="560097C7" w14:textId="77777777" w:rsidR="00646289" w:rsidRDefault="00646289">
      <w:pPr>
        <w:pStyle w:val="BodyText"/>
        <w:spacing w:before="2"/>
        <w:rPr>
          <w:b/>
        </w:rPr>
      </w:pPr>
    </w:p>
    <w:p w14:paraId="49D37BBC" w14:textId="15F1C8F9" w:rsidR="00C338F0" w:rsidRPr="00CB2C15" w:rsidRDefault="00C338F0" w:rsidP="00C338F0">
      <w:pPr>
        <w:tabs>
          <w:tab w:val="left" w:pos="9808"/>
        </w:tabs>
        <w:ind w:left="360" w:hanging="89"/>
        <w:outlineLvl w:val="0"/>
        <w:rPr>
          <w:b/>
          <w:bCs/>
        </w:rPr>
      </w:pPr>
      <w:bookmarkStart w:id="1" w:name="_bookmark1"/>
      <w:bookmarkEnd w:id="1"/>
      <w:r w:rsidRPr="00CB2C15">
        <w:rPr>
          <w:b/>
          <w:bCs/>
          <w:color w:val="FFFFFF"/>
          <w:spacing w:val="5"/>
          <w:shd w:val="clear" w:color="auto" w:fill="DF0022"/>
        </w:rPr>
        <w:t>Arrangements for first aid</w:t>
      </w:r>
      <w:r w:rsidRPr="00CB2C15">
        <w:rPr>
          <w:b/>
          <w:bCs/>
          <w:color w:val="FFFFFF"/>
          <w:spacing w:val="5"/>
          <w:shd w:val="clear" w:color="auto" w:fill="DF0022"/>
        </w:rPr>
        <w:tab/>
      </w:r>
    </w:p>
    <w:p w14:paraId="6DE3B6D5" w14:textId="77777777" w:rsidR="00646289" w:rsidRDefault="00646289">
      <w:pPr>
        <w:pStyle w:val="BodyText"/>
        <w:rPr>
          <w:b/>
          <w:sz w:val="20"/>
        </w:rPr>
      </w:pPr>
    </w:p>
    <w:p w14:paraId="53E9F619" w14:textId="77777777" w:rsidR="00646289" w:rsidRDefault="00646289">
      <w:pPr>
        <w:pStyle w:val="BodyText"/>
        <w:spacing w:before="7"/>
        <w:rPr>
          <w:b/>
          <w:sz w:val="16"/>
        </w:rPr>
      </w:pPr>
    </w:p>
    <w:p w14:paraId="40CF131C" w14:textId="77777777" w:rsidR="00CA46FA" w:rsidRPr="00CB2C15" w:rsidRDefault="00DB0FDE" w:rsidP="00CA46FA">
      <w:pPr>
        <w:pStyle w:val="BodyText"/>
        <w:spacing w:before="52"/>
        <w:ind w:left="320" w:right="1412"/>
        <w:rPr>
          <w:sz w:val="22"/>
          <w:szCs w:val="22"/>
        </w:rPr>
      </w:pPr>
      <w:r w:rsidRPr="00CB2C15">
        <w:rPr>
          <w:sz w:val="22"/>
          <w:szCs w:val="22"/>
        </w:rPr>
        <w:t>Provisions are in place for first aid arrangements.</w:t>
      </w:r>
      <w:r w:rsidRPr="008A7AE3">
        <w:rPr>
          <w:sz w:val="22"/>
          <w:szCs w:val="22"/>
        </w:rPr>
        <w:t xml:space="preserve"> </w:t>
      </w:r>
      <w:r w:rsidRPr="004C4A49">
        <w:rPr>
          <w:sz w:val="22"/>
          <w:szCs w:val="22"/>
          <w:highlight w:val="yellow"/>
        </w:rPr>
        <w:t>The location of the first aid point is identified on the map included in this pack.</w:t>
      </w:r>
      <w:r w:rsidRPr="00CB2C15">
        <w:rPr>
          <w:sz w:val="22"/>
          <w:szCs w:val="22"/>
        </w:rPr>
        <w:t xml:space="preserve"> Please ensure you are aware of the first aid point, and can direct people, if asked.</w:t>
      </w:r>
    </w:p>
    <w:p w14:paraId="69F99C5F" w14:textId="77777777" w:rsidR="00CA46FA" w:rsidRDefault="00CA46FA" w:rsidP="00CA46FA">
      <w:pPr>
        <w:pStyle w:val="BodyText"/>
        <w:spacing w:before="52"/>
        <w:ind w:left="320" w:right="1412"/>
        <w:rPr>
          <w:b/>
        </w:rPr>
      </w:pPr>
    </w:p>
    <w:p w14:paraId="0952A89C" w14:textId="4B2CDC81" w:rsidR="00646289" w:rsidRPr="00CB2C15" w:rsidRDefault="00DB0FDE" w:rsidP="00CA46FA">
      <w:pPr>
        <w:pStyle w:val="BodyText"/>
        <w:spacing w:before="52"/>
        <w:ind w:left="320" w:right="1412"/>
        <w:rPr>
          <w:color w:val="FF0000"/>
          <w:sz w:val="22"/>
          <w:szCs w:val="22"/>
        </w:rPr>
      </w:pPr>
      <w:r w:rsidRPr="00CB2C15">
        <w:rPr>
          <w:b/>
          <w:color w:val="FF0000"/>
          <w:sz w:val="22"/>
          <w:szCs w:val="22"/>
        </w:rPr>
        <w:t xml:space="preserve">If anyone requires first aid treatment, please alert a qualified first aider at the </w:t>
      </w:r>
      <w:proofErr w:type="gramStart"/>
      <w:r w:rsidRPr="00CB2C15">
        <w:rPr>
          <w:b/>
          <w:color w:val="FF0000"/>
          <w:sz w:val="22"/>
          <w:szCs w:val="22"/>
        </w:rPr>
        <w:t>first</w:t>
      </w:r>
      <w:r w:rsidRPr="00CB2C15">
        <w:rPr>
          <w:b/>
          <w:color w:val="FF0000"/>
          <w:spacing w:val="-38"/>
          <w:sz w:val="22"/>
          <w:szCs w:val="22"/>
        </w:rPr>
        <w:t xml:space="preserve"> </w:t>
      </w:r>
      <w:r w:rsidR="009428EE">
        <w:rPr>
          <w:b/>
          <w:color w:val="FF0000"/>
          <w:spacing w:val="-38"/>
          <w:sz w:val="22"/>
          <w:szCs w:val="22"/>
        </w:rPr>
        <w:t xml:space="preserve"> </w:t>
      </w:r>
      <w:r w:rsidRPr="00CB2C15">
        <w:rPr>
          <w:b/>
          <w:color w:val="FF0000"/>
          <w:sz w:val="22"/>
          <w:szCs w:val="22"/>
        </w:rPr>
        <w:t>aid</w:t>
      </w:r>
      <w:proofErr w:type="gramEnd"/>
      <w:r w:rsidRPr="00CB2C15">
        <w:rPr>
          <w:b/>
          <w:color w:val="FF0000"/>
          <w:sz w:val="22"/>
          <w:szCs w:val="22"/>
        </w:rPr>
        <w:t xml:space="preserve"> point or organiser’s</w:t>
      </w:r>
      <w:r w:rsidRPr="00CB2C15">
        <w:rPr>
          <w:b/>
          <w:color w:val="FF0000"/>
          <w:spacing w:val="-2"/>
          <w:sz w:val="22"/>
          <w:szCs w:val="22"/>
        </w:rPr>
        <w:t xml:space="preserve"> </w:t>
      </w:r>
      <w:r w:rsidRPr="00CB2C15">
        <w:rPr>
          <w:b/>
          <w:color w:val="FF0000"/>
          <w:sz w:val="22"/>
          <w:szCs w:val="22"/>
        </w:rPr>
        <w:t>office.</w:t>
      </w:r>
    </w:p>
    <w:p w14:paraId="431B23A4" w14:textId="77777777" w:rsidR="00646289" w:rsidRDefault="00646289">
      <w:pPr>
        <w:pStyle w:val="BodyText"/>
        <w:rPr>
          <w:b/>
        </w:rPr>
      </w:pPr>
    </w:p>
    <w:p w14:paraId="0333228C" w14:textId="77777777" w:rsidR="00646289" w:rsidRDefault="00646289">
      <w:pPr>
        <w:pStyle w:val="BodyText"/>
        <w:spacing w:before="6"/>
        <w:rPr>
          <w:b/>
          <w:sz w:val="19"/>
        </w:rPr>
      </w:pPr>
    </w:p>
    <w:p w14:paraId="5C3D6224" w14:textId="5A514A02" w:rsidR="00C338F0" w:rsidRPr="00C338F0" w:rsidRDefault="00C338F0" w:rsidP="00C338F0">
      <w:pPr>
        <w:tabs>
          <w:tab w:val="left" w:pos="9808"/>
        </w:tabs>
        <w:ind w:left="360" w:hanging="89"/>
        <w:outlineLvl w:val="0"/>
        <w:rPr>
          <w:b/>
          <w:bCs/>
          <w:sz w:val="28"/>
          <w:szCs w:val="28"/>
        </w:rPr>
      </w:pPr>
      <w:bookmarkStart w:id="2" w:name="_bookmark2"/>
      <w:bookmarkEnd w:id="2"/>
      <w:r w:rsidRPr="00CB2C15">
        <w:rPr>
          <w:b/>
          <w:bCs/>
          <w:color w:val="FFFFFF"/>
          <w:spacing w:val="5"/>
          <w:szCs w:val="28"/>
          <w:shd w:val="clear" w:color="auto" w:fill="DF0022"/>
        </w:rPr>
        <w:t>Fire and emergency evacuation</w:t>
      </w:r>
      <w:r w:rsidRPr="00C338F0">
        <w:rPr>
          <w:b/>
          <w:bCs/>
          <w:color w:val="FFFFFF"/>
          <w:spacing w:val="5"/>
          <w:sz w:val="28"/>
          <w:szCs w:val="28"/>
          <w:shd w:val="clear" w:color="auto" w:fill="DF0022"/>
        </w:rPr>
        <w:tab/>
      </w:r>
    </w:p>
    <w:p w14:paraId="18D3CCA0" w14:textId="77777777" w:rsidR="00646289" w:rsidRDefault="00646289">
      <w:pPr>
        <w:pStyle w:val="BodyText"/>
        <w:spacing w:before="10"/>
        <w:rPr>
          <w:b/>
          <w:sz w:val="40"/>
        </w:rPr>
      </w:pPr>
    </w:p>
    <w:p w14:paraId="3A2E3B06" w14:textId="5E81EF47" w:rsidR="00CA46FA" w:rsidRPr="00CB2C15" w:rsidRDefault="00DB0FDE" w:rsidP="00CA46FA">
      <w:pPr>
        <w:pStyle w:val="BodyText"/>
        <w:ind w:left="320" w:right="1351"/>
        <w:rPr>
          <w:sz w:val="22"/>
          <w:szCs w:val="22"/>
        </w:rPr>
      </w:pPr>
      <w:r w:rsidRPr="00CB2C15">
        <w:rPr>
          <w:sz w:val="22"/>
          <w:szCs w:val="22"/>
        </w:rPr>
        <w:t>You need to be familiar with the procedures in the event of a fire, or if the site needs to be evacuated due to an emergency. If you discover a fire, you must raise the alarm immediately, and exit the building as quickly and safely as possible. Do not retrieve personal belongings from the site. Entry back into the building is only permitted when advised by the fire officer or site manager.</w:t>
      </w:r>
    </w:p>
    <w:p w14:paraId="39C563BD" w14:textId="77777777" w:rsidR="00CA46FA" w:rsidRPr="00CB2C15" w:rsidRDefault="00CA46FA" w:rsidP="00CA46FA">
      <w:pPr>
        <w:pStyle w:val="BodyText"/>
        <w:ind w:left="320" w:right="1351"/>
        <w:rPr>
          <w:sz w:val="22"/>
          <w:szCs w:val="22"/>
        </w:rPr>
      </w:pPr>
    </w:p>
    <w:p w14:paraId="2300AFDA" w14:textId="77777777" w:rsidR="00CA46FA" w:rsidRPr="00CB2C15" w:rsidRDefault="00DB0FDE" w:rsidP="00CA46FA">
      <w:pPr>
        <w:pStyle w:val="BodyText"/>
        <w:ind w:left="320" w:right="1351"/>
        <w:rPr>
          <w:sz w:val="22"/>
          <w:szCs w:val="22"/>
        </w:rPr>
      </w:pPr>
      <w:r w:rsidRPr="00CB2C15">
        <w:rPr>
          <w:sz w:val="22"/>
          <w:szCs w:val="22"/>
        </w:rPr>
        <w:t>Hazards associated with fire include burns, smoke, toxic fumes, and</w:t>
      </w:r>
      <w:r w:rsidRPr="00CB2C15">
        <w:rPr>
          <w:spacing w:val="-10"/>
          <w:sz w:val="22"/>
          <w:szCs w:val="22"/>
        </w:rPr>
        <w:t xml:space="preserve"> </w:t>
      </w:r>
      <w:r w:rsidRPr="00CB2C15">
        <w:rPr>
          <w:sz w:val="22"/>
          <w:szCs w:val="22"/>
        </w:rPr>
        <w:t>suffocation.</w:t>
      </w:r>
    </w:p>
    <w:p w14:paraId="49A1C7FC" w14:textId="77777777" w:rsidR="00CA46FA" w:rsidRPr="00CB2C15" w:rsidRDefault="00CA46FA" w:rsidP="00CA46FA">
      <w:pPr>
        <w:pStyle w:val="BodyText"/>
        <w:ind w:left="320" w:right="1351"/>
        <w:rPr>
          <w:sz w:val="22"/>
          <w:szCs w:val="22"/>
        </w:rPr>
      </w:pPr>
    </w:p>
    <w:p w14:paraId="7AA1B3D5" w14:textId="6C67151C" w:rsidR="00646289" w:rsidRPr="00CB2C15" w:rsidRDefault="00DB0FDE" w:rsidP="00CA46FA">
      <w:pPr>
        <w:pStyle w:val="BodyText"/>
        <w:ind w:left="320" w:right="1351"/>
        <w:rPr>
          <w:b/>
          <w:color w:val="FF0000"/>
          <w:sz w:val="22"/>
          <w:szCs w:val="22"/>
        </w:rPr>
      </w:pPr>
      <w:r w:rsidRPr="00CB2C15">
        <w:rPr>
          <w:b/>
          <w:color w:val="FF0000"/>
          <w:sz w:val="22"/>
          <w:szCs w:val="22"/>
        </w:rPr>
        <w:t>Do not attempt to fight the fire yourself. Make your way to your assembly point for a roll call.</w:t>
      </w:r>
    </w:p>
    <w:p w14:paraId="176A6AA7" w14:textId="77777777" w:rsidR="00C338F0" w:rsidRDefault="00C338F0" w:rsidP="00C338F0">
      <w:pPr>
        <w:pStyle w:val="BodyText"/>
        <w:spacing w:before="2"/>
        <w:rPr>
          <w:b/>
        </w:rPr>
      </w:pPr>
      <w:bookmarkStart w:id="3" w:name="_bookmark3"/>
      <w:bookmarkEnd w:id="3"/>
    </w:p>
    <w:p w14:paraId="57418658" w14:textId="3158DDA8" w:rsidR="00646289" w:rsidRPr="00CB2C15" w:rsidRDefault="00C338F0" w:rsidP="00CA46FA">
      <w:pPr>
        <w:tabs>
          <w:tab w:val="left" w:pos="9808"/>
        </w:tabs>
        <w:ind w:left="360" w:hanging="89"/>
        <w:outlineLvl w:val="0"/>
        <w:rPr>
          <w:b/>
          <w:bCs/>
          <w:color w:val="FFFFFF"/>
          <w:spacing w:val="5"/>
          <w:shd w:val="clear" w:color="auto" w:fill="DF0022"/>
        </w:rPr>
      </w:pPr>
      <w:bookmarkStart w:id="4" w:name="_Hlk521489778"/>
      <w:r w:rsidRPr="00CB2C15">
        <w:rPr>
          <w:b/>
          <w:bCs/>
          <w:color w:val="FFFFFF"/>
          <w:spacing w:val="5"/>
          <w:shd w:val="clear" w:color="auto" w:fill="DF0022"/>
        </w:rPr>
        <w:t>Work equipment and vehicles</w:t>
      </w:r>
      <w:r w:rsidRPr="00CB2C15">
        <w:rPr>
          <w:b/>
          <w:bCs/>
          <w:color w:val="FFFFFF"/>
          <w:spacing w:val="5"/>
          <w:shd w:val="clear" w:color="auto" w:fill="DF0022"/>
        </w:rPr>
        <w:tab/>
      </w:r>
      <w:bookmarkEnd w:id="4"/>
    </w:p>
    <w:p w14:paraId="3776AF32" w14:textId="77777777" w:rsidR="00CA46FA" w:rsidRPr="00CA46FA" w:rsidRDefault="00CA46FA" w:rsidP="00CA46FA">
      <w:pPr>
        <w:tabs>
          <w:tab w:val="left" w:pos="9808"/>
        </w:tabs>
        <w:ind w:left="360" w:hanging="89"/>
        <w:outlineLvl w:val="0"/>
        <w:rPr>
          <w:b/>
          <w:bCs/>
          <w:sz w:val="28"/>
          <w:szCs w:val="28"/>
        </w:rPr>
      </w:pPr>
    </w:p>
    <w:p w14:paraId="07CBCA2B" w14:textId="77777777" w:rsidR="00646289" w:rsidRDefault="00DB0FDE">
      <w:pPr>
        <w:pStyle w:val="BodyText"/>
        <w:ind w:left="320" w:right="1365"/>
      </w:pPr>
      <w:r>
        <w:t>There are many different types of equipment used, for a variety of tasks. Work equipment can include things as simple as a bucket, which is relatively low risk, to construction equipment, which is of higher risk. All work equipment presents hazards, and the potential to cause harm if not used properly for the intended purpose. Some common hazards associated with work</w:t>
      </w:r>
    </w:p>
    <w:p w14:paraId="30179230" w14:textId="77777777" w:rsidR="00646289" w:rsidRDefault="00646289">
      <w:pPr>
        <w:sectPr w:rsidR="00646289">
          <w:pgSz w:w="12240" w:h="15840"/>
          <w:pgMar w:top="980" w:right="140" w:bottom="1560" w:left="1120" w:header="0" w:footer="1377" w:gutter="0"/>
          <w:cols w:space="720"/>
        </w:sectPr>
      </w:pPr>
    </w:p>
    <w:p w14:paraId="1B394452" w14:textId="77777777" w:rsidR="00CA46FA" w:rsidRDefault="00DB0FDE" w:rsidP="00CA46FA">
      <w:pPr>
        <w:pStyle w:val="BodyText"/>
        <w:spacing w:before="33"/>
        <w:ind w:left="320" w:right="1440"/>
      </w:pPr>
      <w:r>
        <w:lastRenderedPageBreak/>
        <w:t>equipment can lead to substantial injuries including trapping, entanglement, contact, ejection, and impact.</w:t>
      </w:r>
    </w:p>
    <w:p w14:paraId="01DFDF11" w14:textId="77777777" w:rsidR="009B1510" w:rsidRDefault="009B1510" w:rsidP="009B1510">
      <w:pPr>
        <w:pStyle w:val="BodyText"/>
        <w:spacing w:before="33"/>
        <w:ind w:left="320" w:right="1440"/>
        <w:rPr>
          <w:b/>
          <w:color w:val="FF0000"/>
        </w:rPr>
      </w:pPr>
    </w:p>
    <w:p w14:paraId="22A58845" w14:textId="247B2CEE" w:rsidR="009B1510" w:rsidRPr="00CB2C15" w:rsidRDefault="00DB0FDE" w:rsidP="009B1510">
      <w:pPr>
        <w:pStyle w:val="BodyText"/>
        <w:spacing w:before="33"/>
        <w:ind w:left="320" w:right="1440"/>
        <w:rPr>
          <w:b/>
          <w:color w:val="FF0000"/>
          <w:sz w:val="22"/>
          <w:szCs w:val="22"/>
        </w:rPr>
      </w:pPr>
      <w:r w:rsidRPr="00CB2C15">
        <w:rPr>
          <w:b/>
          <w:color w:val="FF0000"/>
          <w:sz w:val="22"/>
          <w:szCs w:val="22"/>
        </w:rPr>
        <w:t xml:space="preserve">Never use work equipment on-site unless you have been </w:t>
      </w:r>
      <w:r w:rsidR="00523ACD" w:rsidRPr="00CB2C15">
        <w:rPr>
          <w:b/>
          <w:color w:val="FF0000"/>
          <w:sz w:val="22"/>
          <w:szCs w:val="22"/>
        </w:rPr>
        <w:t>authorised and</w:t>
      </w:r>
      <w:r w:rsidRPr="00CB2C15">
        <w:rPr>
          <w:b/>
          <w:color w:val="FF0000"/>
          <w:sz w:val="22"/>
          <w:szCs w:val="22"/>
        </w:rPr>
        <w:t xml:space="preserve"> trained to use</w:t>
      </w:r>
      <w:r w:rsidRPr="00CB2C15">
        <w:rPr>
          <w:b/>
          <w:color w:val="FF0000"/>
          <w:spacing w:val="-9"/>
          <w:sz w:val="22"/>
          <w:szCs w:val="22"/>
        </w:rPr>
        <w:t xml:space="preserve"> </w:t>
      </w:r>
      <w:r w:rsidRPr="00CB2C15">
        <w:rPr>
          <w:b/>
          <w:color w:val="FF0000"/>
          <w:sz w:val="22"/>
          <w:szCs w:val="22"/>
        </w:rPr>
        <w:t>it.</w:t>
      </w:r>
    </w:p>
    <w:p w14:paraId="24776ACC" w14:textId="77777777" w:rsidR="009B1510" w:rsidRPr="00CB2C15" w:rsidRDefault="009B1510" w:rsidP="009B1510">
      <w:pPr>
        <w:pStyle w:val="BodyText"/>
        <w:spacing w:before="33"/>
        <w:ind w:left="320" w:right="1440"/>
        <w:rPr>
          <w:b/>
          <w:color w:val="FF0000"/>
          <w:sz w:val="22"/>
          <w:szCs w:val="22"/>
        </w:rPr>
      </w:pPr>
    </w:p>
    <w:p w14:paraId="77812BB8" w14:textId="519B9310" w:rsidR="00646289" w:rsidRPr="00CB2C15" w:rsidRDefault="00DB0FDE" w:rsidP="009B1510">
      <w:pPr>
        <w:pStyle w:val="BodyText"/>
        <w:spacing w:before="33"/>
        <w:ind w:left="320" w:right="1440"/>
        <w:rPr>
          <w:sz w:val="22"/>
          <w:szCs w:val="22"/>
        </w:rPr>
      </w:pPr>
      <w:r w:rsidRPr="00CB2C15">
        <w:rPr>
          <w:b/>
          <w:color w:val="FF0000"/>
          <w:sz w:val="22"/>
          <w:szCs w:val="22"/>
        </w:rPr>
        <w:t>Be aware of moving vehicles on-site during set-up and breakdown of</w:t>
      </w:r>
      <w:r w:rsidRPr="00CB2C15">
        <w:rPr>
          <w:b/>
          <w:color w:val="FF0000"/>
          <w:spacing w:val="-6"/>
          <w:sz w:val="22"/>
          <w:szCs w:val="22"/>
        </w:rPr>
        <w:t xml:space="preserve"> </w:t>
      </w:r>
      <w:r w:rsidRPr="00CB2C15">
        <w:rPr>
          <w:b/>
          <w:color w:val="FF0000"/>
          <w:sz w:val="22"/>
          <w:szCs w:val="22"/>
        </w:rPr>
        <w:t>events.</w:t>
      </w:r>
    </w:p>
    <w:p w14:paraId="58659DA6" w14:textId="77777777" w:rsidR="009B1510" w:rsidRPr="00CB2C15" w:rsidRDefault="009B1510" w:rsidP="009B1510">
      <w:pPr>
        <w:pStyle w:val="BodyText"/>
        <w:spacing w:before="33"/>
        <w:ind w:left="320" w:right="1440"/>
        <w:rPr>
          <w:sz w:val="22"/>
          <w:szCs w:val="22"/>
        </w:rPr>
      </w:pPr>
    </w:p>
    <w:p w14:paraId="0D5FFF2A" w14:textId="530DD4B8" w:rsidR="00C338F0" w:rsidRPr="00CB2C15" w:rsidRDefault="00C338F0" w:rsidP="00C338F0">
      <w:pPr>
        <w:tabs>
          <w:tab w:val="left" w:pos="9808"/>
        </w:tabs>
        <w:ind w:left="360" w:hanging="89"/>
        <w:outlineLvl w:val="0"/>
        <w:rPr>
          <w:b/>
          <w:bCs/>
        </w:rPr>
      </w:pPr>
      <w:bookmarkStart w:id="5" w:name="_bookmark4"/>
      <w:bookmarkEnd w:id="5"/>
      <w:r w:rsidRPr="00CB2C15">
        <w:rPr>
          <w:b/>
          <w:bCs/>
          <w:color w:val="FFFFFF"/>
          <w:spacing w:val="5"/>
          <w:shd w:val="clear" w:color="auto" w:fill="DF0022"/>
        </w:rPr>
        <w:t>Manual handling</w:t>
      </w:r>
      <w:r w:rsidRPr="00CB2C15">
        <w:rPr>
          <w:b/>
          <w:bCs/>
          <w:color w:val="FFFFFF"/>
          <w:spacing w:val="5"/>
          <w:shd w:val="clear" w:color="auto" w:fill="DF0022"/>
        </w:rPr>
        <w:tab/>
      </w:r>
    </w:p>
    <w:p w14:paraId="4206CFD8" w14:textId="77777777" w:rsidR="00646289" w:rsidRDefault="00646289">
      <w:pPr>
        <w:pStyle w:val="BodyText"/>
        <w:spacing w:before="7"/>
        <w:rPr>
          <w:b/>
          <w:sz w:val="40"/>
        </w:rPr>
      </w:pPr>
    </w:p>
    <w:p w14:paraId="1A605A74" w14:textId="77777777" w:rsidR="00646289" w:rsidRPr="00CB2C15" w:rsidRDefault="00DB0FDE">
      <w:pPr>
        <w:pStyle w:val="BodyText"/>
        <w:ind w:left="320" w:right="1585"/>
        <w:jc w:val="both"/>
        <w:rPr>
          <w:sz w:val="22"/>
          <w:szCs w:val="22"/>
        </w:rPr>
      </w:pPr>
      <w:r w:rsidRPr="00CB2C15">
        <w:rPr>
          <w:sz w:val="22"/>
          <w:szCs w:val="22"/>
        </w:rPr>
        <w:t>Many jobs involve some kind of manual handling, which doesn’t necessarily mean just lifting. Pushing,</w:t>
      </w:r>
      <w:r w:rsidRPr="00CB2C15">
        <w:rPr>
          <w:spacing w:val="-4"/>
          <w:sz w:val="22"/>
          <w:szCs w:val="22"/>
        </w:rPr>
        <w:t xml:space="preserve"> </w:t>
      </w:r>
      <w:r w:rsidRPr="00CB2C15">
        <w:rPr>
          <w:sz w:val="22"/>
          <w:szCs w:val="22"/>
        </w:rPr>
        <w:t>pulling,</w:t>
      </w:r>
      <w:r w:rsidRPr="00CB2C15">
        <w:rPr>
          <w:spacing w:val="-4"/>
          <w:sz w:val="22"/>
          <w:szCs w:val="22"/>
        </w:rPr>
        <w:t xml:space="preserve"> </w:t>
      </w:r>
      <w:r w:rsidRPr="00CB2C15">
        <w:rPr>
          <w:sz w:val="22"/>
          <w:szCs w:val="22"/>
        </w:rPr>
        <w:t>and</w:t>
      </w:r>
      <w:r w:rsidRPr="00CB2C15">
        <w:rPr>
          <w:spacing w:val="-3"/>
          <w:sz w:val="22"/>
          <w:szCs w:val="22"/>
        </w:rPr>
        <w:t xml:space="preserve"> </w:t>
      </w:r>
      <w:r w:rsidRPr="00CB2C15">
        <w:rPr>
          <w:sz w:val="22"/>
          <w:szCs w:val="22"/>
        </w:rPr>
        <w:t>supporting</w:t>
      </w:r>
      <w:r w:rsidRPr="00CB2C15">
        <w:rPr>
          <w:spacing w:val="-4"/>
          <w:sz w:val="22"/>
          <w:szCs w:val="22"/>
        </w:rPr>
        <w:t xml:space="preserve"> </w:t>
      </w:r>
      <w:r w:rsidRPr="00CB2C15">
        <w:rPr>
          <w:sz w:val="22"/>
          <w:szCs w:val="22"/>
        </w:rPr>
        <w:t>are</w:t>
      </w:r>
      <w:r w:rsidRPr="00CB2C15">
        <w:rPr>
          <w:spacing w:val="-3"/>
          <w:sz w:val="22"/>
          <w:szCs w:val="22"/>
        </w:rPr>
        <w:t xml:space="preserve"> </w:t>
      </w:r>
      <w:r w:rsidRPr="00CB2C15">
        <w:rPr>
          <w:sz w:val="22"/>
          <w:szCs w:val="22"/>
        </w:rPr>
        <w:t>all</w:t>
      </w:r>
      <w:r w:rsidRPr="00CB2C15">
        <w:rPr>
          <w:spacing w:val="-6"/>
          <w:sz w:val="22"/>
          <w:szCs w:val="22"/>
        </w:rPr>
        <w:t xml:space="preserve"> </w:t>
      </w:r>
      <w:r w:rsidRPr="00CB2C15">
        <w:rPr>
          <w:sz w:val="22"/>
          <w:szCs w:val="22"/>
        </w:rPr>
        <w:t>forms</w:t>
      </w:r>
      <w:r w:rsidRPr="00CB2C15">
        <w:rPr>
          <w:spacing w:val="-4"/>
          <w:sz w:val="22"/>
          <w:szCs w:val="22"/>
        </w:rPr>
        <w:t xml:space="preserve"> </w:t>
      </w:r>
      <w:r w:rsidRPr="00CB2C15">
        <w:rPr>
          <w:sz w:val="22"/>
          <w:szCs w:val="22"/>
        </w:rPr>
        <w:t>of</w:t>
      </w:r>
      <w:r w:rsidRPr="00CB2C15">
        <w:rPr>
          <w:spacing w:val="-5"/>
          <w:sz w:val="22"/>
          <w:szCs w:val="22"/>
        </w:rPr>
        <w:t xml:space="preserve"> </w:t>
      </w:r>
      <w:r w:rsidRPr="00CB2C15">
        <w:rPr>
          <w:sz w:val="22"/>
          <w:szCs w:val="22"/>
        </w:rPr>
        <w:t>manual</w:t>
      </w:r>
      <w:r w:rsidRPr="00CB2C15">
        <w:rPr>
          <w:spacing w:val="-6"/>
          <w:sz w:val="22"/>
          <w:szCs w:val="22"/>
        </w:rPr>
        <w:t xml:space="preserve"> </w:t>
      </w:r>
      <w:r w:rsidRPr="00CB2C15">
        <w:rPr>
          <w:sz w:val="22"/>
          <w:szCs w:val="22"/>
        </w:rPr>
        <w:t>handling,</w:t>
      </w:r>
      <w:r w:rsidRPr="00CB2C15">
        <w:rPr>
          <w:spacing w:val="-4"/>
          <w:sz w:val="22"/>
          <w:szCs w:val="22"/>
        </w:rPr>
        <w:t xml:space="preserve"> </w:t>
      </w:r>
      <w:r w:rsidRPr="00CB2C15">
        <w:rPr>
          <w:sz w:val="22"/>
          <w:szCs w:val="22"/>
        </w:rPr>
        <w:t>and</w:t>
      </w:r>
      <w:r w:rsidRPr="00CB2C15">
        <w:rPr>
          <w:spacing w:val="-5"/>
          <w:sz w:val="22"/>
          <w:szCs w:val="22"/>
        </w:rPr>
        <w:t xml:space="preserve"> </w:t>
      </w:r>
      <w:r w:rsidRPr="00CB2C15">
        <w:rPr>
          <w:sz w:val="22"/>
          <w:szCs w:val="22"/>
        </w:rPr>
        <w:t>the</w:t>
      </w:r>
      <w:r w:rsidRPr="00CB2C15">
        <w:rPr>
          <w:spacing w:val="-3"/>
          <w:sz w:val="22"/>
          <w:szCs w:val="22"/>
        </w:rPr>
        <w:t xml:space="preserve"> </w:t>
      </w:r>
      <w:r w:rsidRPr="00CB2C15">
        <w:rPr>
          <w:sz w:val="22"/>
          <w:szCs w:val="22"/>
        </w:rPr>
        <w:t>correct</w:t>
      </w:r>
      <w:r w:rsidRPr="00CB2C15">
        <w:rPr>
          <w:spacing w:val="-5"/>
          <w:sz w:val="22"/>
          <w:szCs w:val="22"/>
        </w:rPr>
        <w:t xml:space="preserve"> </w:t>
      </w:r>
      <w:r w:rsidRPr="00CB2C15">
        <w:rPr>
          <w:sz w:val="22"/>
          <w:szCs w:val="22"/>
        </w:rPr>
        <w:t>techniques need to be employed for your safety.</w:t>
      </w:r>
    </w:p>
    <w:p w14:paraId="7D7AC477" w14:textId="77777777" w:rsidR="00646289" w:rsidRPr="00CB2C15" w:rsidRDefault="00DB0FDE">
      <w:pPr>
        <w:pStyle w:val="ListParagraph"/>
        <w:numPr>
          <w:ilvl w:val="0"/>
          <w:numId w:val="1"/>
        </w:numPr>
        <w:tabs>
          <w:tab w:val="left" w:pos="604"/>
        </w:tabs>
        <w:spacing w:before="121" w:line="306" w:lineRule="exact"/>
        <w:ind w:hanging="283"/>
        <w:rPr>
          <w:b/>
        </w:rPr>
      </w:pPr>
      <w:r w:rsidRPr="00CB2C15">
        <w:rPr>
          <w:b/>
        </w:rPr>
        <w:t>Stop and think – plan the</w:t>
      </w:r>
      <w:r w:rsidRPr="00CB2C15">
        <w:rPr>
          <w:b/>
          <w:spacing w:val="-3"/>
        </w:rPr>
        <w:t xml:space="preserve"> </w:t>
      </w:r>
      <w:r w:rsidRPr="00CB2C15">
        <w:rPr>
          <w:b/>
        </w:rPr>
        <w:t>lift.</w:t>
      </w:r>
    </w:p>
    <w:p w14:paraId="69D00F80" w14:textId="77777777" w:rsidR="00646289" w:rsidRPr="00CB2C15" w:rsidRDefault="00DB0FDE">
      <w:pPr>
        <w:pStyle w:val="ListParagraph"/>
        <w:numPr>
          <w:ilvl w:val="0"/>
          <w:numId w:val="1"/>
        </w:numPr>
        <w:tabs>
          <w:tab w:val="left" w:pos="604"/>
        </w:tabs>
        <w:spacing w:line="305" w:lineRule="exact"/>
        <w:ind w:hanging="283"/>
        <w:rPr>
          <w:b/>
        </w:rPr>
      </w:pPr>
      <w:r w:rsidRPr="00CB2C15">
        <w:rPr>
          <w:b/>
        </w:rPr>
        <w:t>Assess the load and environment – seek assistance if</w:t>
      </w:r>
      <w:r w:rsidRPr="00CB2C15">
        <w:rPr>
          <w:b/>
          <w:spacing w:val="-5"/>
        </w:rPr>
        <w:t xml:space="preserve"> </w:t>
      </w:r>
      <w:r w:rsidRPr="00CB2C15">
        <w:rPr>
          <w:b/>
        </w:rPr>
        <w:t>required.</w:t>
      </w:r>
    </w:p>
    <w:p w14:paraId="6DEF8E85" w14:textId="77777777" w:rsidR="00646289" w:rsidRPr="00CB2C15" w:rsidRDefault="00DB0FDE">
      <w:pPr>
        <w:pStyle w:val="ListParagraph"/>
        <w:numPr>
          <w:ilvl w:val="0"/>
          <w:numId w:val="1"/>
        </w:numPr>
        <w:tabs>
          <w:tab w:val="left" w:pos="604"/>
        </w:tabs>
        <w:spacing w:line="305" w:lineRule="exact"/>
        <w:ind w:hanging="283"/>
        <w:rPr>
          <w:b/>
        </w:rPr>
      </w:pPr>
      <w:r w:rsidRPr="00CB2C15">
        <w:rPr>
          <w:b/>
        </w:rPr>
        <w:t>Are mechanical aids available to</w:t>
      </w:r>
      <w:r w:rsidRPr="00CB2C15">
        <w:rPr>
          <w:b/>
          <w:spacing w:val="-8"/>
        </w:rPr>
        <w:t xml:space="preserve"> </w:t>
      </w:r>
      <w:r w:rsidRPr="00CB2C15">
        <w:rPr>
          <w:b/>
        </w:rPr>
        <w:t>assist?</w:t>
      </w:r>
    </w:p>
    <w:p w14:paraId="1A3B692C" w14:textId="77777777" w:rsidR="00646289" w:rsidRPr="00CB2C15" w:rsidRDefault="00DB0FDE">
      <w:pPr>
        <w:pStyle w:val="ListParagraph"/>
        <w:numPr>
          <w:ilvl w:val="0"/>
          <w:numId w:val="1"/>
        </w:numPr>
        <w:tabs>
          <w:tab w:val="left" w:pos="604"/>
        </w:tabs>
        <w:spacing w:before="1" w:line="305" w:lineRule="exact"/>
        <w:ind w:hanging="283"/>
        <w:rPr>
          <w:b/>
        </w:rPr>
      </w:pPr>
      <w:r w:rsidRPr="00CB2C15">
        <w:rPr>
          <w:b/>
        </w:rPr>
        <w:t>Can the load be broken down into more manageable</w:t>
      </w:r>
      <w:r w:rsidRPr="00CB2C15">
        <w:rPr>
          <w:b/>
          <w:spacing w:val="-10"/>
        </w:rPr>
        <w:t xml:space="preserve"> </w:t>
      </w:r>
      <w:r w:rsidRPr="00CB2C15">
        <w:rPr>
          <w:b/>
        </w:rPr>
        <w:t>weights?</w:t>
      </w:r>
    </w:p>
    <w:p w14:paraId="743E8357" w14:textId="309AEA5C" w:rsidR="00646289" w:rsidRPr="00CB2C15" w:rsidRDefault="00DB0FDE">
      <w:pPr>
        <w:pStyle w:val="ListParagraph"/>
        <w:numPr>
          <w:ilvl w:val="0"/>
          <w:numId w:val="1"/>
        </w:numPr>
        <w:tabs>
          <w:tab w:val="left" w:pos="604"/>
        </w:tabs>
        <w:spacing w:line="242" w:lineRule="auto"/>
        <w:ind w:right="1566" w:hanging="283"/>
        <w:rPr>
          <w:b/>
        </w:rPr>
      </w:pPr>
      <w:r w:rsidRPr="00CB2C15">
        <w:rPr>
          <w:b/>
        </w:rPr>
        <w:t xml:space="preserve">Position your body: feet shoulder-width apart close to the load, with your </w:t>
      </w:r>
      <w:proofErr w:type="gramStart"/>
      <w:r w:rsidRPr="00CB2C15">
        <w:rPr>
          <w:b/>
        </w:rPr>
        <w:t>strongest</w:t>
      </w:r>
      <w:r w:rsidRPr="00CB2C15">
        <w:rPr>
          <w:b/>
          <w:spacing w:val="-34"/>
        </w:rPr>
        <w:t xml:space="preserve"> </w:t>
      </w:r>
      <w:r w:rsidR="00CF3DA2">
        <w:rPr>
          <w:b/>
          <w:spacing w:val="-34"/>
        </w:rPr>
        <w:t xml:space="preserve"> </w:t>
      </w:r>
      <w:r w:rsidRPr="00CB2C15">
        <w:rPr>
          <w:b/>
        </w:rPr>
        <w:t>foot</w:t>
      </w:r>
      <w:proofErr w:type="gramEnd"/>
      <w:r w:rsidRPr="00CB2C15">
        <w:rPr>
          <w:b/>
        </w:rPr>
        <w:t xml:space="preserve"> forward.</w:t>
      </w:r>
    </w:p>
    <w:p w14:paraId="1D418FF4" w14:textId="77777777" w:rsidR="00646289" w:rsidRPr="00CB2C15" w:rsidRDefault="00DB0FDE">
      <w:pPr>
        <w:pStyle w:val="ListParagraph"/>
        <w:numPr>
          <w:ilvl w:val="0"/>
          <w:numId w:val="1"/>
        </w:numPr>
        <w:tabs>
          <w:tab w:val="left" w:pos="604"/>
        </w:tabs>
        <w:spacing w:line="301" w:lineRule="exact"/>
        <w:ind w:hanging="283"/>
        <w:rPr>
          <w:b/>
        </w:rPr>
      </w:pPr>
      <w:r w:rsidRPr="00CB2C15">
        <w:rPr>
          <w:b/>
        </w:rPr>
        <w:t>Adopt good posture, unlock the knees.</w:t>
      </w:r>
    </w:p>
    <w:p w14:paraId="773C341E" w14:textId="0A202419" w:rsidR="00646289" w:rsidRPr="00CB2C15" w:rsidRDefault="00DB0FDE">
      <w:pPr>
        <w:pStyle w:val="ListParagraph"/>
        <w:numPr>
          <w:ilvl w:val="0"/>
          <w:numId w:val="1"/>
        </w:numPr>
        <w:tabs>
          <w:tab w:val="left" w:pos="604"/>
        </w:tabs>
        <w:spacing w:line="242" w:lineRule="auto"/>
        <w:ind w:right="1778" w:hanging="283"/>
        <w:rPr>
          <w:b/>
        </w:rPr>
      </w:pPr>
      <w:r w:rsidRPr="00CB2C15">
        <w:rPr>
          <w:b/>
        </w:rPr>
        <w:t xml:space="preserve">Keep your body close to the load, and with a firm grip, lift smoothly, using </w:t>
      </w:r>
      <w:r w:rsidR="00CF3DA2">
        <w:rPr>
          <w:b/>
        </w:rPr>
        <w:t>your</w:t>
      </w:r>
      <w:r w:rsidR="00CF3DA2" w:rsidRPr="00CB2C15">
        <w:rPr>
          <w:b/>
        </w:rPr>
        <w:t xml:space="preserve"> </w:t>
      </w:r>
      <w:proofErr w:type="gramStart"/>
      <w:r w:rsidRPr="00CB2C15">
        <w:rPr>
          <w:b/>
        </w:rPr>
        <w:t>legs</w:t>
      </w:r>
      <w:r w:rsidRPr="00CB2C15">
        <w:rPr>
          <w:b/>
          <w:spacing w:val="-36"/>
        </w:rPr>
        <w:t xml:space="preserve"> </w:t>
      </w:r>
      <w:r w:rsidR="00CF3DA2" w:rsidRPr="004F06F3">
        <w:rPr>
          <w:b/>
          <w:spacing w:val="-36"/>
        </w:rPr>
        <w:t>,</w:t>
      </w:r>
      <w:proofErr w:type="gramEnd"/>
      <w:r w:rsidR="00CF3DA2" w:rsidRPr="004F06F3">
        <w:rPr>
          <w:b/>
          <w:spacing w:val="-36"/>
        </w:rPr>
        <w:t xml:space="preserve">     </w:t>
      </w:r>
      <w:r w:rsidRPr="00CB2C15">
        <w:rPr>
          <w:b/>
        </w:rPr>
        <w:t>not your back.</w:t>
      </w:r>
    </w:p>
    <w:p w14:paraId="5BA850BE" w14:textId="77777777" w:rsidR="00646289" w:rsidRPr="00CB2C15" w:rsidRDefault="00DB0FDE">
      <w:pPr>
        <w:pStyle w:val="ListParagraph"/>
        <w:numPr>
          <w:ilvl w:val="0"/>
          <w:numId w:val="1"/>
        </w:numPr>
        <w:tabs>
          <w:tab w:val="left" w:pos="604"/>
        </w:tabs>
        <w:spacing w:line="301" w:lineRule="exact"/>
        <w:ind w:hanging="283"/>
        <w:rPr>
          <w:b/>
        </w:rPr>
      </w:pPr>
      <w:r w:rsidRPr="00CB2C15">
        <w:rPr>
          <w:b/>
        </w:rPr>
        <w:t>Avoid twisting and stooping, and pivot using your</w:t>
      </w:r>
      <w:r w:rsidRPr="00CB2C15">
        <w:rPr>
          <w:b/>
          <w:spacing w:val="-7"/>
        </w:rPr>
        <w:t xml:space="preserve"> </w:t>
      </w:r>
      <w:r w:rsidRPr="00CB2C15">
        <w:rPr>
          <w:b/>
        </w:rPr>
        <w:t>fee</w:t>
      </w:r>
      <w:bookmarkStart w:id="6" w:name="_bookmark5"/>
      <w:bookmarkEnd w:id="6"/>
      <w:r w:rsidRPr="00CB2C15">
        <w:rPr>
          <w:b/>
        </w:rPr>
        <w:t>t.</w:t>
      </w:r>
    </w:p>
    <w:p w14:paraId="632E6DF3" w14:textId="77777777" w:rsidR="00646289" w:rsidRDefault="00646289">
      <w:pPr>
        <w:pStyle w:val="BodyText"/>
        <w:spacing w:before="2"/>
        <w:rPr>
          <w:b/>
        </w:rPr>
      </w:pPr>
    </w:p>
    <w:p w14:paraId="10323BC4" w14:textId="5FDF6A30" w:rsidR="00C338F0" w:rsidRPr="00CB2C15" w:rsidRDefault="00C338F0" w:rsidP="00C338F0">
      <w:pPr>
        <w:tabs>
          <w:tab w:val="left" w:pos="9808"/>
        </w:tabs>
        <w:ind w:left="360" w:hanging="89"/>
        <w:outlineLvl w:val="0"/>
        <w:rPr>
          <w:b/>
          <w:bCs/>
        </w:rPr>
      </w:pPr>
      <w:bookmarkStart w:id="7" w:name="_Hlk521490524"/>
      <w:r w:rsidRPr="00CB2C15">
        <w:rPr>
          <w:b/>
          <w:bCs/>
          <w:color w:val="FFFFFF"/>
          <w:spacing w:val="5"/>
          <w:shd w:val="clear" w:color="auto" w:fill="DF0022"/>
        </w:rPr>
        <w:t>Electricity at work</w:t>
      </w:r>
      <w:r w:rsidRPr="00CB2C15">
        <w:rPr>
          <w:b/>
          <w:bCs/>
          <w:color w:val="FFFFFF"/>
          <w:spacing w:val="5"/>
          <w:shd w:val="clear" w:color="auto" w:fill="DF0022"/>
        </w:rPr>
        <w:tab/>
      </w:r>
    </w:p>
    <w:bookmarkEnd w:id="7"/>
    <w:p w14:paraId="48D58D36" w14:textId="77777777" w:rsidR="00646289" w:rsidRDefault="00646289">
      <w:pPr>
        <w:pStyle w:val="BodyText"/>
        <w:spacing w:before="10"/>
        <w:rPr>
          <w:b/>
          <w:sz w:val="40"/>
        </w:rPr>
      </w:pPr>
    </w:p>
    <w:p w14:paraId="5B5E4717" w14:textId="1C704BE5" w:rsidR="00523ACD" w:rsidRPr="00CB2C15" w:rsidRDefault="00DB0FDE" w:rsidP="00523ACD">
      <w:pPr>
        <w:pStyle w:val="BodyText"/>
        <w:ind w:left="320" w:right="1404"/>
        <w:rPr>
          <w:sz w:val="22"/>
          <w:szCs w:val="22"/>
        </w:rPr>
      </w:pPr>
      <w:r w:rsidRPr="00CB2C15">
        <w:rPr>
          <w:sz w:val="22"/>
          <w:szCs w:val="22"/>
        </w:rPr>
        <w:t>Electricity can cause burns, electric shock, and fire, and has the potential to kill</w:t>
      </w:r>
      <w:r w:rsidR="00CF3DA2">
        <w:rPr>
          <w:sz w:val="22"/>
          <w:szCs w:val="22"/>
        </w:rPr>
        <w:t>, s</w:t>
      </w:r>
      <w:r w:rsidRPr="00CB2C15">
        <w:rPr>
          <w:sz w:val="22"/>
          <w:szCs w:val="22"/>
        </w:rPr>
        <w:t>o you need to be cautious.</w:t>
      </w:r>
    </w:p>
    <w:p w14:paraId="5B7AB382" w14:textId="77777777" w:rsidR="009B1510" w:rsidRPr="00CB2C15" w:rsidRDefault="009B1510" w:rsidP="00523ACD">
      <w:pPr>
        <w:pStyle w:val="BodyText"/>
        <w:ind w:left="320" w:right="1404"/>
        <w:rPr>
          <w:sz w:val="22"/>
          <w:szCs w:val="22"/>
        </w:rPr>
      </w:pPr>
    </w:p>
    <w:p w14:paraId="18978749" w14:textId="77777777" w:rsidR="00DB0FDE" w:rsidRPr="00CB2C15" w:rsidRDefault="00DB0FDE" w:rsidP="00DB0FDE">
      <w:pPr>
        <w:pStyle w:val="BodyText"/>
        <w:ind w:left="320" w:right="1404"/>
        <w:rPr>
          <w:b/>
          <w:color w:val="FF0000"/>
          <w:sz w:val="22"/>
          <w:szCs w:val="22"/>
        </w:rPr>
      </w:pPr>
      <w:r w:rsidRPr="00CB2C15">
        <w:rPr>
          <w:b/>
          <w:color w:val="FF0000"/>
          <w:sz w:val="22"/>
          <w:szCs w:val="22"/>
        </w:rPr>
        <w:t>Never use faulty electrical equipment, report it</w:t>
      </w:r>
      <w:r w:rsidR="00CA46FA" w:rsidRPr="00CB2C15">
        <w:rPr>
          <w:b/>
          <w:color w:val="FF0000"/>
          <w:sz w:val="22"/>
          <w:szCs w:val="22"/>
        </w:rPr>
        <w:t xml:space="preserve"> to the event organiser</w:t>
      </w:r>
      <w:r w:rsidRPr="00CB2C15">
        <w:rPr>
          <w:b/>
          <w:color w:val="FF0000"/>
          <w:spacing w:val="-2"/>
          <w:sz w:val="22"/>
          <w:szCs w:val="22"/>
        </w:rPr>
        <w:t xml:space="preserve"> </w:t>
      </w:r>
      <w:r w:rsidRPr="00CB2C15">
        <w:rPr>
          <w:b/>
          <w:color w:val="FF0000"/>
          <w:sz w:val="22"/>
          <w:szCs w:val="22"/>
        </w:rPr>
        <w:t>immediately</w:t>
      </w:r>
      <w:r w:rsidR="00523ACD" w:rsidRPr="00CB2C15">
        <w:rPr>
          <w:b/>
          <w:color w:val="FF0000"/>
          <w:sz w:val="22"/>
          <w:szCs w:val="22"/>
        </w:rPr>
        <w:t>.</w:t>
      </w:r>
    </w:p>
    <w:p w14:paraId="4B8BC575" w14:textId="77777777" w:rsidR="00DB0FDE" w:rsidRPr="00CB2C15" w:rsidRDefault="00DB0FDE" w:rsidP="00DB0FDE">
      <w:pPr>
        <w:pStyle w:val="BodyText"/>
        <w:ind w:left="320" w:right="1404"/>
        <w:rPr>
          <w:b/>
          <w:color w:val="FF0000"/>
          <w:sz w:val="22"/>
          <w:szCs w:val="22"/>
        </w:rPr>
      </w:pPr>
    </w:p>
    <w:p w14:paraId="46EBC582" w14:textId="24C59903" w:rsidR="00523ACD" w:rsidRPr="00CB2C15" w:rsidRDefault="00DB0FDE" w:rsidP="00DB0FDE">
      <w:pPr>
        <w:pStyle w:val="BodyText"/>
        <w:ind w:left="320" w:right="1404"/>
        <w:rPr>
          <w:b/>
          <w:color w:val="FF0000"/>
          <w:sz w:val="22"/>
          <w:szCs w:val="22"/>
        </w:rPr>
      </w:pPr>
      <w:r w:rsidRPr="00CB2C15">
        <w:rPr>
          <w:b/>
          <w:color w:val="FF0000"/>
          <w:sz w:val="22"/>
          <w:szCs w:val="22"/>
        </w:rPr>
        <w:t>Do not tamper with electrical</w:t>
      </w:r>
      <w:r w:rsidRPr="00CB2C15">
        <w:rPr>
          <w:b/>
          <w:color w:val="FF0000"/>
          <w:spacing w:val="-3"/>
          <w:sz w:val="22"/>
          <w:szCs w:val="22"/>
        </w:rPr>
        <w:t xml:space="preserve"> </w:t>
      </w:r>
      <w:r w:rsidRPr="00CB2C15">
        <w:rPr>
          <w:b/>
          <w:color w:val="FF0000"/>
          <w:sz w:val="22"/>
          <w:szCs w:val="22"/>
        </w:rPr>
        <w:t>equipment.</w:t>
      </w:r>
    </w:p>
    <w:p w14:paraId="59079149" w14:textId="77777777" w:rsidR="00523ACD" w:rsidRPr="00CB2C15" w:rsidRDefault="00523ACD" w:rsidP="00523ACD">
      <w:pPr>
        <w:pStyle w:val="BodyText"/>
        <w:ind w:left="320" w:right="1404"/>
        <w:rPr>
          <w:b/>
          <w:color w:val="FF0000"/>
          <w:sz w:val="22"/>
          <w:szCs w:val="22"/>
        </w:rPr>
      </w:pPr>
    </w:p>
    <w:p w14:paraId="2C7E56B0" w14:textId="5B90391C" w:rsidR="00646289" w:rsidRPr="00CB2C15" w:rsidRDefault="00DB0FDE" w:rsidP="00523ACD">
      <w:pPr>
        <w:pStyle w:val="BodyText"/>
        <w:ind w:left="320" w:right="1404"/>
        <w:rPr>
          <w:sz w:val="22"/>
          <w:szCs w:val="22"/>
        </w:rPr>
      </w:pPr>
      <w:r w:rsidRPr="00CB2C15">
        <w:rPr>
          <w:b/>
          <w:color w:val="FF0000"/>
          <w:sz w:val="22"/>
          <w:szCs w:val="22"/>
        </w:rPr>
        <w:t>Do not bring electrical equipment onto the premises for</w:t>
      </w:r>
      <w:r w:rsidRPr="00CB2C15">
        <w:rPr>
          <w:b/>
          <w:color w:val="FF0000"/>
          <w:spacing w:val="-5"/>
          <w:sz w:val="22"/>
          <w:szCs w:val="22"/>
        </w:rPr>
        <w:t xml:space="preserve"> </w:t>
      </w:r>
      <w:r w:rsidRPr="00CB2C15">
        <w:rPr>
          <w:b/>
          <w:color w:val="FF0000"/>
          <w:sz w:val="22"/>
          <w:szCs w:val="22"/>
        </w:rPr>
        <w:t>use.</w:t>
      </w:r>
    </w:p>
    <w:p w14:paraId="0003770B" w14:textId="1FFA8B2F" w:rsidR="00523ACD" w:rsidRDefault="00523ACD" w:rsidP="00523ACD">
      <w:pPr>
        <w:rPr>
          <w:b/>
          <w:sz w:val="24"/>
        </w:rPr>
      </w:pPr>
      <w:bookmarkStart w:id="8" w:name="_bookmark6"/>
      <w:bookmarkEnd w:id="8"/>
    </w:p>
    <w:p w14:paraId="1C55C42A" w14:textId="3EB30305" w:rsidR="00523ACD" w:rsidRPr="00CB2C15" w:rsidRDefault="00523ACD" w:rsidP="00523ACD">
      <w:pPr>
        <w:tabs>
          <w:tab w:val="left" w:pos="9808"/>
        </w:tabs>
        <w:ind w:left="360" w:hanging="89"/>
        <w:outlineLvl w:val="0"/>
        <w:rPr>
          <w:b/>
          <w:bCs/>
        </w:rPr>
      </w:pPr>
      <w:bookmarkStart w:id="9" w:name="_Hlk521490698"/>
      <w:r w:rsidRPr="00CB2C15">
        <w:rPr>
          <w:b/>
          <w:bCs/>
          <w:color w:val="FFFFFF"/>
          <w:spacing w:val="5"/>
          <w:shd w:val="clear" w:color="auto" w:fill="DF0022"/>
        </w:rPr>
        <w:t>Safety signage</w:t>
      </w:r>
      <w:r w:rsidRPr="00CB2C15">
        <w:rPr>
          <w:b/>
          <w:bCs/>
          <w:color w:val="FFFFFF"/>
          <w:spacing w:val="5"/>
          <w:shd w:val="clear" w:color="auto" w:fill="DF0022"/>
        </w:rPr>
        <w:tab/>
      </w:r>
    </w:p>
    <w:bookmarkEnd w:id="9"/>
    <w:p w14:paraId="2EE728EC" w14:textId="77777777" w:rsidR="00523ACD" w:rsidRDefault="00523ACD" w:rsidP="00523ACD">
      <w:pPr>
        <w:rPr>
          <w:b/>
          <w:sz w:val="24"/>
        </w:rPr>
      </w:pPr>
    </w:p>
    <w:p w14:paraId="7BC908F2" w14:textId="10DD2FED" w:rsidR="00646289" w:rsidRDefault="00DB0FDE">
      <w:pPr>
        <w:pStyle w:val="BodyText"/>
        <w:ind w:left="320" w:right="1373"/>
      </w:pPr>
      <w:r>
        <w:t>There are many signs on the premises highlighting important information and requirements, to ensure your safety. You need to be familiar with these signs, and understand their meaning.</w:t>
      </w:r>
    </w:p>
    <w:p w14:paraId="1084603B" w14:textId="77777777" w:rsidR="009B1510" w:rsidRDefault="009B1510">
      <w:pPr>
        <w:pStyle w:val="BodyText"/>
        <w:ind w:left="320" w:right="1373"/>
      </w:pPr>
    </w:p>
    <w:p w14:paraId="6A691363" w14:textId="77777777" w:rsidR="00646289" w:rsidRDefault="00646289">
      <w:pPr>
        <w:pStyle w:val="BodyText"/>
        <w:rPr>
          <w:sz w:val="20"/>
        </w:rPr>
      </w:pPr>
    </w:p>
    <w:p w14:paraId="5C19B752" w14:textId="77777777" w:rsidR="00646289" w:rsidRDefault="00646289">
      <w:pPr>
        <w:pStyle w:val="BodyText"/>
        <w:rPr>
          <w:sz w:val="20"/>
        </w:rPr>
      </w:pPr>
    </w:p>
    <w:p w14:paraId="619AB661" w14:textId="77777777" w:rsidR="00646289" w:rsidRDefault="00646289">
      <w:pPr>
        <w:pStyle w:val="BodyText"/>
        <w:spacing w:before="4"/>
        <w:rPr>
          <w:sz w:val="28"/>
        </w:rPr>
      </w:pPr>
    </w:p>
    <w:p w14:paraId="07538F2B" w14:textId="77777777" w:rsidR="00646289" w:rsidRDefault="00DB0FDE">
      <w:pPr>
        <w:spacing w:before="52"/>
        <w:ind w:left="1309"/>
        <w:rPr>
          <w:sz w:val="24"/>
        </w:rPr>
      </w:pPr>
      <w:r>
        <w:rPr>
          <w:noProof/>
        </w:rPr>
        <w:lastRenderedPageBreak/>
        <w:drawing>
          <wp:anchor distT="0" distB="0" distL="0" distR="0" simplePos="0" relativeHeight="1072" behindDoc="0" locked="0" layoutInCell="1" allowOverlap="1" wp14:anchorId="0AECC846" wp14:editId="38CBD1F0">
            <wp:simplePos x="0" y="0"/>
            <wp:positionH relativeFrom="page">
              <wp:posOffset>914400</wp:posOffset>
            </wp:positionH>
            <wp:positionV relativeFrom="paragraph">
              <wp:posOffset>-343588</wp:posOffset>
            </wp:positionV>
            <wp:extent cx="593140" cy="5207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93140" cy="520700"/>
                    </a:xfrm>
                    <a:prstGeom prst="rect">
                      <a:avLst/>
                    </a:prstGeom>
                  </pic:spPr>
                </pic:pic>
              </a:graphicData>
            </a:graphic>
          </wp:anchor>
        </w:drawing>
      </w:r>
      <w:r>
        <w:rPr>
          <w:b/>
          <w:sz w:val="24"/>
        </w:rPr>
        <w:t xml:space="preserve">Prohibition sign </w:t>
      </w:r>
      <w:r>
        <w:rPr>
          <w:sz w:val="24"/>
        </w:rPr>
        <w:t>– prohibits behaviour likely to increase or cause danger (e.g. no</w:t>
      </w:r>
    </w:p>
    <w:p w14:paraId="13A8E822" w14:textId="77777777" w:rsidR="00646289" w:rsidRDefault="00DB0FDE" w:rsidP="00523ACD">
      <w:pPr>
        <w:pStyle w:val="BodyText"/>
        <w:ind w:left="320"/>
      </w:pPr>
      <w:r>
        <w:t>smoking</w:t>
      </w:r>
      <w:r w:rsidR="00523ACD">
        <w:t>).</w:t>
      </w:r>
    </w:p>
    <w:p w14:paraId="53BEEEBE" w14:textId="77777777" w:rsidR="00523ACD" w:rsidRDefault="00523ACD" w:rsidP="00523ACD">
      <w:pPr>
        <w:pStyle w:val="BodyText"/>
        <w:ind w:left="320"/>
      </w:pPr>
    </w:p>
    <w:p w14:paraId="63F2F858" w14:textId="77777777" w:rsidR="00523ACD" w:rsidRDefault="00523ACD" w:rsidP="00523ACD">
      <w:pPr>
        <w:pStyle w:val="BodyText"/>
        <w:ind w:left="320"/>
      </w:pPr>
    </w:p>
    <w:p w14:paraId="66834CC0" w14:textId="77777777" w:rsidR="00523ACD" w:rsidRDefault="00523ACD" w:rsidP="00523ACD">
      <w:pPr>
        <w:pStyle w:val="BodyText"/>
        <w:spacing w:before="5"/>
        <w:rPr>
          <w:sz w:val="20"/>
        </w:rPr>
      </w:pPr>
    </w:p>
    <w:p w14:paraId="56245F41" w14:textId="00496009" w:rsidR="00523ACD" w:rsidRDefault="00964D9E" w:rsidP="00523ACD">
      <w:pPr>
        <w:pStyle w:val="BodyText"/>
        <w:spacing w:before="52"/>
        <w:ind w:left="1311"/>
      </w:pPr>
      <w:r>
        <w:rPr>
          <w:noProof/>
        </w:rPr>
        <mc:AlternateContent>
          <mc:Choice Requires="wpg">
            <w:drawing>
              <wp:anchor distT="0" distB="0" distL="114300" distR="114300" simplePos="0" relativeHeight="251660288" behindDoc="0" locked="0" layoutInCell="1" allowOverlap="1" wp14:anchorId="5E2FB017" wp14:editId="2DCBD8D0">
                <wp:simplePos x="0" y="0"/>
                <wp:positionH relativeFrom="page">
                  <wp:posOffset>948690</wp:posOffset>
                </wp:positionH>
                <wp:positionV relativeFrom="paragraph">
                  <wp:posOffset>-317500</wp:posOffset>
                </wp:positionV>
                <wp:extent cx="556895" cy="484505"/>
                <wp:effectExtent l="5715" t="3810" r="8890" b="6985"/>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 cy="484505"/>
                          <a:chOff x="1494" y="-500"/>
                          <a:chExt cx="877" cy="763"/>
                        </a:xfrm>
                      </wpg:grpSpPr>
                      <wps:wsp>
                        <wps:cNvPr id="3" name="AutoShape 10"/>
                        <wps:cNvSpPr>
                          <a:spLocks/>
                        </wps:cNvSpPr>
                        <wps:spPr bwMode="auto">
                          <a:xfrm>
                            <a:off x="1494" y="-501"/>
                            <a:ext cx="877" cy="763"/>
                          </a:xfrm>
                          <a:custGeom>
                            <a:avLst/>
                            <a:gdLst>
                              <a:gd name="T0" fmla="+- 0 1957 1494"/>
                              <a:gd name="T1" fmla="*/ T0 w 877"/>
                              <a:gd name="T2" fmla="+- 0 -427 -500"/>
                              <a:gd name="T3" fmla="*/ -427 h 763"/>
                              <a:gd name="T4" fmla="+- 0 1935 1494"/>
                              <a:gd name="T5" fmla="*/ T4 w 877"/>
                              <a:gd name="T6" fmla="+- 0 -440 -500"/>
                              <a:gd name="T7" fmla="*/ -440 h 763"/>
                              <a:gd name="T8" fmla="+- 0 1908 1494"/>
                              <a:gd name="T9" fmla="*/ T8 w 877"/>
                              <a:gd name="T10" fmla="+- 0 -427 -500"/>
                              <a:gd name="T11" fmla="*/ -427 h 763"/>
                              <a:gd name="T12" fmla="+- 0 1554 1494"/>
                              <a:gd name="T13" fmla="*/ T12 w 877"/>
                              <a:gd name="T14" fmla="+- 0 178 -500"/>
                              <a:gd name="T15" fmla="*/ 178 h 763"/>
                              <a:gd name="T16" fmla="+- 0 1570 1494"/>
                              <a:gd name="T17" fmla="*/ T16 w 877"/>
                              <a:gd name="T18" fmla="+- 0 199 -500"/>
                              <a:gd name="T19" fmla="*/ 199 h 763"/>
                              <a:gd name="T20" fmla="+- 0 2295 1494"/>
                              <a:gd name="T21" fmla="*/ T20 w 877"/>
                              <a:gd name="T22" fmla="+- 0 199 -500"/>
                              <a:gd name="T23" fmla="*/ 199 h 763"/>
                              <a:gd name="T24" fmla="+- 0 2311 1494"/>
                              <a:gd name="T25" fmla="*/ T24 w 877"/>
                              <a:gd name="T26" fmla="+- 0 186 -500"/>
                              <a:gd name="T27" fmla="*/ 186 h 763"/>
                              <a:gd name="T28" fmla="+- 0 2371 1494"/>
                              <a:gd name="T29" fmla="*/ T28 w 877"/>
                              <a:gd name="T30" fmla="+- 0 -463 -500"/>
                              <a:gd name="T31" fmla="*/ -463 h 763"/>
                              <a:gd name="T32" fmla="+- 0 2366 1494"/>
                              <a:gd name="T33" fmla="*/ T32 w 877"/>
                              <a:gd name="T34" fmla="+- 0 -472 -500"/>
                              <a:gd name="T35" fmla="*/ -472 h 763"/>
                              <a:gd name="T36" fmla="+- 0 2365 1494"/>
                              <a:gd name="T37" fmla="*/ T36 w 877"/>
                              <a:gd name="T38" fmla="+- 0 -474 -500"/>
                              <a:gd name="T39" fmla="*/ -474 h 763"/>
                              <a:gd name="T40" fmla="+- 0 2362 1494"/>
                              <a:gd name="T41" fmla="*/ T40 w 877"/>
                              <a:gd name="T42" fmla="+- 0 -481 -500"/>
                              <a:gd name="T43" fmla="*/ -481 h 763"/>
                              <a:gd name="T44" fmla="+- 0 2358 1494"/>
                              <a:gd name="T45" fmla="*/ T44 w 877"/>
                              <a:gd name="T46" fmla="+- 0 230 -500"/>
                              <a:gd name="T47" fmla="*/ 230 h 763"/>
                              <a:gd name="T48" fmla="+- 0 2338 1494"/>
                              <a:gd name="T49" fmla="*/ T48 w 877"/>
                              <a:gd name="T50" fmla="+- 0 249 -500"/>
                              <a:gd name="T51" fmla="*/ 249 h 763"/>
                              <a:gd name="T52" fmla="+- 0 1535 1494"/>
                              <a:gd name="T53" fmla="*/ T52 w 877"/>
                              <a:gd name="T54" fmla="+- 0 253 -500"/>
                              <a:gd name="T55" fmla="*/ 253 h 763"/>
                              <a:gd name="T56" fmla="+- 0 1521 1494"/>
                              <a:gd name="T57" fmla="*/ T56 w 877"/>
                              <a:gd name="T58" fmla="+- 0 247 -500"/>
                              <a:gd name="T59" fmla="*/ 247 h 763"/>
                              <a:gd name="T60" fmla="+- 0 1509 1494"/>
                              <a:gd name="T61" fmla="*/ T60 w 877"/>
                              <a:gd name="T62" fmla="+- 0 236 -500"/>
                              <a:gd name="T63" fmla="*/ 236 h 763"/>
                              <a:gd name="T64" fmla="+- 0 1507 1494"/>
                              <a:gd name="T65" fmla="*/ T64 w 877"/>
                              <a:gd name="T66" fmla="+- 0 230 -500"/>
                              <a:gd name="T67" fmla="*/ 230 h 763"/>
                              <a:gd name="T68" fmla="+- 0 1503 1494"/>
                              <a:gd name="T69" fmla="*/ T68 w 877"/>
                              <a:gd name="T70" fmla="+- 0 221 -500"/>
                              <a:gd name="T71" fmla="*/ 221 h 763"/>
                              <a:gd name="T72" fmla="+- 0 1504 1494"/>
                              <a:gd name="T73" fmla="*/ T72 w 877"/>
                              <a:gd name="T74" fmla="+- 0 -462 -500"/>
                              <a:gd name="T75" fmla="*/ -462 h 763"/>
                              <a:gd name="T76" fmla="+- 0 1509 1494"/>
                              <a:gd name="T77" fmla="*/ T76 w 877"/>
                              <a:gd name="T78" fmla="+- 0 -474 -500"/>
                              <a:gd name="T79" fmla="*/ -474 h 763"/>
                              <a:gd name="T80" fmla="+- 0 1521 1494"/>
                              <a:gd name="T81" fmla="*/ T80 w 877"/>
                              <a:gd name="T82" fmla="+- 0 -486 -500"/>
                              <a:gd name="T83" fmla="*/ -486 h 763"/>
                              <a:gd name="T84" fmla="+- 0 1527 1494"/>
                              <a:gd name="T85" fmla="*/ T84 w 877"/>
                              <a:gd name="T86" fmla="+- 0 -488 -500"/>
                              <a:gd name="T87" fmla="*/ -488 h 763"/>
                              <a:gd name="T88" fmla="+- 0 2338 1494"/>
                              <a:gd name="T89" fmla="*/ T88 w 877"/>
                              <a:gd name="T90" fmla="+- 0 -488 -500"/>
                              <a:gd name="T91" fmla="*/ -488 h 763"/>
                              <a:gd name="T92" fmla="+- 0 2345 1494"/>
                              <a:gd name="T93" fmla="*/ T92 w 877"/>
                              <a:gd name="T94" fmla="+- 0 -486 -500"/>
                              <a:gd name="T95" fmla="*/ -486 h 763"/>
                              <a:gd name="T96" fmla="+- 0 2356 1494"/>
                              <a:gd name="T97" fmla="*/ T96 w 877"/>
                              <a:gd name="T98" fmla="+- 0 -474 -500"/>
                              <a:gd name="T99" fmla="*/ -474 h 763"/>
                              <a:gd name="T100" fmla="+- 0 2358 1494"/>
                              <a:gd name="T101" fmla="*/ T100 w 877"/>
                              <a:gd name="T102" fmla="+- 0 -469 -500"/>
                              <a:gd name="T103" fmla="*/ -469 h 763"/>
                              <a:gd name="T104" fmla="+- 0 2357 1494"/>
                              <a:gd name="T105" fmla="*/ T104 w 877"/>
                              <a:gd name="T106" fmla="+- 0 -486 -500"/>
                              <a:gd name="T107" fmla="*/ -486 h 763"/>
                              <a:gd name="T108" fmla="+- 0 2350 1494"/>
                              <a:gd name="T109" fmla="*/ T108 w 877"/>
                              <a:gd name="T110" fmla="+- 0 -492 -500"/>
                              <a:gd name="T111" fmla="*/ -492 h 763"/>
                              <a:gd name="T112" fmla="+- 0 2341 1494"/>
                              <a:gd name="T113" fmla="*/ T112 w 877"/>
                              <a:gd name="T114" fmla="+- 0 -496 -500"/>
                              <a:gd name="T115" fmla="*/ -496 h 763"/>
                              <a:gd name="T116" fmla="+- 0 2341 1494"/>
                              <a:gd name="T117" fmla="*/ T116 w 877"/>
                              <a:gd name="T118" fmla="+- 0 -496 -500"/>
                              <a:gd name="T119" fmla="*/ -496 h 763"/>
                              <a:gd name="T120" fmla="+- 0 1524 1494"/>
                              <a:gd name="T121" fmla="*/ T120 w 877"/>
                              <a:gd name="T122" fmla="+- 0 -496 -500"/>
                              <a:gd name="T123" fmla="*/ -496 h 763"/>
                              <a:gd name="T124" fmla="+- 0 1502 1494"/>
                              <a:gd name="T125" fmla="*/ T124 w 877"/>
                              <a:gd name="T126" fmla="+- 0 -479 -500"/>
                              <a:gd name="T127" fmla="*/ -479 h 763"/>
                              <a:gd name="T128" fmla="+- 0 1499 1494"/>
                              <a:gd name="T129" fmla="*/ T128 w 877"/>
                              <a:gd name="T130" fmla="+- 0 -472 -500"/>
                              <a:gd name="T131" fmla="*/ -472 h 763"/>
                              <a:gd name="T132" fmla="+- 0 1499 1494"/>
                              <a:gd name="T133" fmla="*/ T132 w 877"/>
                              <a:gd name="T134" fmla="+- 0 -472 -500"/>
                              <a:gd name="T135" fmla="*/ -472 h 763"/>
                              <a:gd name="T136" fmla="+- 0 1499 1494"/>
                              <a:gd name="T137" fmla="*/ T136 w 877"/>
                              <a:gd name="T138" fmla="+- 0 233 -500"/>
                              <a:gd name="T139" fmla="*/ 233 h 763"/>
                              <a:gd name="T140" fmla="+- 0 1516 1494"/>
                              <a:gd name="T141" fmla="*/ T140 w 877"/>
                              <a:gd name="T142" fmla="+- 0 255 -500"/>
                              <a:gd name="T143" fmla="*/ 255 h 763"/>
                              <a:gd name="T144" fmla="+- 0 1533 1494"/>
                              <a:gd name="T145" fmla="*/ T144 w 877"/>
                              <a:gd name="T146" fmla="+- 0 262 -500"/>
                              <a:gd name="T147" fmla="*/ 262 h 763"/>
                              <a:gd name="T148" fmla="+- 0 2341 1494"/>
                              <a:gd name="T149" fmla="*/ T148 w 877"/>
                              <a:gd name="T150" fmla="+- 0 257 -500"/>
                              <a:gd name="T151" fmla="*/ 257 h 763"/>
                              <a:gd name="T152" fmla="+- 0 2350 1494"/>
                              <a:gd name="T153" fmla="*/ T152 w 877"/>
                              <a:gd name="T154" fmla="+- 0 254 -500"/>
                              <a:gd name="T155" fmla="*/ 254 h 763"/>
                              <a:gd name="T156" fmla="+- 0 2357 1494"/>
                              <a:gd name="T157" fmla="*/ T156 w 877"/>
                              <a:gd name="T158" fmla="+- 0 247 -500"/>
                              <a:gd name="T159" fmla="*/ 247 h 763"/>
                              <a:gd name="T160" fmla="+- 0 2365 1494"/>
                              <a:gd name="T161" fmla="*/ T160 w 877"/>
                              <a:gd name="T162" fmla="+- 0 235 -500"/>
                              <a:gd name="T163" fmla="*/ 235 h 763"/>
                              <a:gd name="T164" fmla="+- 0 2366 1494"/>
                              <a:gd name="T165" fmla="*/ T164 w 877"/>
                              <a:gd name="T166" fmla="+- 0 233 -500"/>
                              <a:gd name="T167" fmla="*/ 233 h 763"/>
                              <a:gd name="T168" fmla="+- 0 2371 1494"/>
                              <a:gd name="T169" fmla="*/ T168 w 877"/>
                              <a:gd name="T170" fmla="+- 0 223 -500"/>
                              <a:gd name="T171" fmla="*/ 223 h 763"/>
                              <a:gd name="T172" fmla="+- 0 2371 1494"/>
                              <a:gd name="T173" fmla="*/ T172 w 877"/>
                              <a:gd name="T174" fmla="+- 0 -462 -500"/>
                              <a:gd name="T175" fmla="*/ -46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7" h="763">
                                <a:moveTo>
                                  <a:pt x="819" y="665"/>
                                </a:moveTo>
                                <a:lnTo>
                                  <a:pt x="817" y="661"/>
                                </a:lnTo>
                                <a:lnTo>
                                  <a:pt x="463" y="73"/>
                                </a:lnTo>
                                <a:lnTo>
                                  <a:pt x="459" y="66"/>
                                </a:lnTo>
                                <a:lnTo>
                                  <a:pt x="452" y="62"/>
                                </a:lnTo>
                                <a:lnTo>
                                  <a:pt x="441" y="60"/>
                                </a:lnTo>
                                <a:lnTo>
                                  <a:pt x="430" y="62"/>
                                </a:lnTo>
                                <a:lnTo>
                                  <a:pt x="421" y="66"/>
                                </a:lnTo>
                                <a:lnTo>
                                  <a:pt x="414" y="73"/>
                                </a:lnTo>
                                <a:lnTo>
                                  <a:pt x="63" y="659"/>
                                </a:lnTo>
                                <a:lnTo>
                                  <a:pt x="60" y="667"/>
                                </a:lnTo>
                                <a:lnTo>
                                  <a:pt x="60" y="678"/>
                                </a:lnTo>
                                <a:lnTo>
                                  <a:pt x="63" y="686"/>
                                </a:lnTo>
                                <a:lnTo>
                                  <a:pt x="69" y="695"/>
                                </a:lnTo>
                                <a:lnTo>
                                  <a:pt x="76" y="699"/>
                                </a:lnTo>
                                <a:lnTo>
                                  <a:pt x="85" y="702"/>
                                </a:lnTo>
                                <a:lnTo>
                                  <a:pt x="790" y="702"/>
                                </a:lnTo>
                                <a:lnTo>
                                  <a:pt x="801" y="699"/>
                                </a:lnTo>
                                <a:lnTo>
                                  <a:pt x="810" y="695"/>
                                </a:lnTo>
                                <a:lnTo>
                                  <a:pt x="812" y="693"/>
                                </a:lnTo>
                                <a:lnTo>
                                  <a:pt x="817" y="686"/>
                                </a:lnTo>
                                <a:lnTo>
                                  <a:pt x="819" y="678"/>
                                </a:lnTo>
                                <a:lnTo>
                                  <a:pt x="819" y="665"/>
                                </a:lnTo>
                                <a:moveTo>
                                  <a:pt x="877" y="37"/>
                                </a:moveTo>
                                <a:lnTo>
                                  <a:pt x="872" y="28"/>
                                </a:lnTo>
                                <a:lnTo>
                                  <a:pt x="871" y="26"/>
                                </a:lnTo>
                                <a:lnTo>
                                  <a:pt x="871" y="25"/>
                                </a:lnTo>
                                <a:lnTo>
                                  <a:pt x="870" y="21"/>
                                </a:lnTo>
                                <a:lnTo>
                                  <a:pt x="868" y="19"/>
                                </a:lnTo>
                                <a:lnTo>
                                  <a:pt x="868" y="39"/>
                                </a:lnTo>
                                <a:lnTo>
                                  <a:pt x="868" y="722"/>
                                </a:lnTo>
                                <a:lnTo>
                                  <a:pt x="864" y="730"/>
                                </a:lnTo>
                                <a:lnTo>
                                  <a:pt x="862" y="736"/>
                                </a:lnTo>
                                <a:lnTo>
                                  <a:pt x="850" y="747"/>
                                </a:lnTo>
                                <a:lnTo>
                                  <a:pt x="844" y="749"/>
                                </a:lnTo>
                                <a:lnTo>
                                  <a:pt x="836" y="753"/>
                                </a:lnTo>
                                <a:lnTo>
                                  <a:pt x="41" y="753"/>
                                </a:lnTo>
                                <a:lnTo>
                                  <a:pt x="33" y="749"/>
                                </a:lnTo>
                                <a:lnTo>
                                  <a:pt x="29" y="748"/>
                                </a:lnTo>
                                <a:lnTo>
                                  <a:pt x="27" y="747"/>
                                </a:lnTo>
                                <a:lnTo>
                                  <a:pt x="16" y="737"/>
                                </a:lnTo>
                                <a:lnTo>
                                  <a:pt x="15" y="736"/>
                                </a:lnTo>
                                <a:lnTo>
                                  <a:pt x="15" y="735"/>
                                </a:lnTo>
                                <a:lnTo>
                                  <a:pt x="14" y="733"/>
                                </a:lnTo>
                                <a:lnTo>
                                  <a:pt x="13" y="730"/>
                                </a:lnTo>
                                <a:lnTo>
                                  <a:pt x="10" y="723"/>
                                </a:lnTo>
                                <a:lnTo>
                                  <a:pt x="9" y="722"/>
                                </a:lnTo>
                                <a:lnTo>
                                  <a:pt x="9" y="721"/>
                                </a:lnTo>
                                <a:lnTo>
                                  <a:pt x="9" y="40"/>
                                </a:lnTo>
                                <a:lnTo>
                                  <a:pt x="9" y="39"/>
                                </a:lnTo>
                                <a:lnTo>
                                  <a:pt x="10" y="38"/>
                                </a:lnTo>
                                <a:lnTo>
                                  <a:pt x="13" y="31"/>
                                </a:lnTo>
                                <a:lnTo>
                                  <a:pt x="15" y="28"/>
                                </a:lnTo>
                                <a:lnTo>
                                  <a:pt x="15" y="26"/>
                                </a:lnTo>
                                <a:lnTo>
                                  <a:pt x="16" y="25"/>
                                </a:lnTo>
                                <a:lnTo>
                                  <a:pt x="27" y="14"/>
                                </a:lnTo>
                                <a:lnTo>
                                  <a:pt x="29" y="13"/>
                                </a:lnTo>
                                <a:lnTo>
                                  <a:pt x="33" y="12"/>
                                </a:lnTo>
                                <a:lnTo>
                                  <a:pt x="41" y="8"/>
                                </a:lnTo>
                                <a:lnTo>
                                  <a:pt x="836" y="8"/>
                                </a:lnTo>
                                <a:lnTo>
                                  <a:pt x="844" y="12"/>
                                </a:lnTo>
                                <a:lnTo>
                                  <a:pt x="850" y="14"/>
                                </a:lnTo>
                                <a:lnTo>
                                  <a:pt x="851" y="14"/>
                                </a:lnTo>
                                <a:lnTo>
                                  <a:pt x="850" y="14"/>
                                </a:lnTo>
                                <a:lnTo>
                                  <a:pt x="862" y="26"/>
                                </a:lnTo>
                                <a:lnTo>
                                  <a:pt x="863" y="26"/>
                                </a:lnTo>
                                <a:lnTo>
                                  <a:pt x="862" y="26"/>
                                </a:lnTo>
                                <a:lnTo>
                                  <a:pt x="864" y="31"/>
                                </a:lnTo>
                                <a:lnTo>
                                  <a:pt x="868" y="39"/>
                                </a:lnTo>
                                <a:lnTo>
                                  <a:pt x="868" y="19"/>
                                </a:lnTo>
                                <a:lnTo>
                                  <a:pt x="863" y="14"/>
                                </a:lnTo>
                                <a:lnTo>
                                  <a:pt x="862" y="13"/>
                                </a:lnTo>
                                <a:lnTo>
                                  <a:pt x="856" y="8"/>
                                </a:lnTo>
                                <a:lnTo>
                                  <a:pt x="855" y="7"/>
                                </a:lnTo>
                                <a:lnTo>
                                  <a:pt x="848" y="4"/>
                                </a:lnTo>
                                <a:lnTo>
                                  <a:pt x="847" y="4"/>
                                </a:lnTo>
                                <a:lnTo>
                                  <a:pt x="848" y="4"/>
                                </a:lnTo>
                                <a:lnTo>
                                  <a:pt x="847" y="4"/>
                                </a:lnTo>
                                <a:lnTo>
                                  <a:pt x="838" y="0"/>
                                </a:lnTo>
                                <a:lnTo>
                                  <a:pt x="39" y="0"/>
                                </a:lnTo>
                                <a:lnTo>
                                  <a:pt x="30" y="4"/>
                                </a:lnTo>
                                <a:lnTo>
                                  <a:pt x="29" y="4"/>
                                </a:lnTo>
                                <a:lnTo>
                                  <a:pt x="22" y="7"/>
                                </a:lnTo>
                                <a:lnTo>
                                  <a:pt x="8" y="21"/>
                                </a:lnTo>
                                <a:lnTo>
                                  <a:pt x="5" y="28"/>
                                </a:lnTo>
                                <a:lnTo>
                                  <a:pt x="0" y="37"/>
                                </a:lnTo>
                                <a:lnTo>
                                  <a:pt x="0" y="724"/>
                                </a:lnTo>
                                <a:lnTo>
                                  <a:pt x="5" y="733"/>
                                </a:lnTo>
                                <a:lnTo>
                                  <a:pt x="5" y="734"/>
                                </a:lnTo>
                                <a:lnTo>
                                  <a:pt x="8" y="740"/>
                                </a:lnTo>
                                <a:lnTo>
                                  <a:pt x="22" y="755"/>
                                </a:lnTo>
                                <a:lnTo>
                                  <a:pt x="30" y="757"/>
                                </a:lnTo>
                                <a:lnTo>
                                  <a:pt x="39" y="762"/>
                                </a:lnTo>
                                <a:lnTo>
                                  <a:pt x="838" y="762"/>
                                </a:lnTo>
                                <a:lnTo>
                                  <a:pt x="847" y="757"/>
                                </a:lnTo>
                                <a:lnTo>
                                  <a:pt x="848" y="757"/>
                                </a:lnTo>
                                <a:lnTo>
                                  <a:pt x="855" y="755"/>
                                </a:lnTo>
                                <a:lnTo>
                                  <a:pt x="856" y="754"/>
                                </a:lnTo>
                                <a:lnTo>
                                  <a:pt x="856" y="753"/>
                                </a:lnTo>
                                <a:lnTo>
                                  <a:pt x="862" y="748"/>
                                </a:lnTo>
                                <a:lnTo>
                                  <a:pt x="863" y="747"/>
                                </a:lnTo>
                                <a:lnTo>
                                  <a:pt x="870" y="740"/>
                                </a:lnTo>
                                <a:lnTo>
                                  <a:pt x="871" y="737"/>
                                </a:lnTo>
                                <a:lnTo>
                                  <a:pt x="871" y="735"/>
                                </a:lnTo>
                                <a:lnTo>
                                  <a:pt x="872" y="734"/>
                                </a:lnTo>
                                <a:lnTo>
                                  <a:pt x="872" y="733"/>
                                </a:lnTo>
                                <a:lnTo>
                                  <a:pt x="877" y="724"/>
                                </a:lnTo>
                                <a:lnTo>
                                  <a:pt x="877" y="723"/>
                                </a:lnTo>
                                <a:lnTo>
                                  <a:pt x="877" y="721"/>
                                </a:lnTo>
                                <a:lnTo>
                                  <a:pt x="877" y="40"/>
                                </a:lnTo>
                                <a:lnTo>
                                  <a:pt x="877" y="38"/>
                                </a:lnTo>
                                <a:lnTo>
                                  <a:pt x="877"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
                        <wps:cNvSpPr>
                          <a:spLocks/>
                        </wps:cNvSpPr>
                        <wps:spPr bwMode="auto">
                          <a:xfrm>
                            <a:off x="1614" y="-376"/>
                            <a:ext cx="637" cy="530"/>
                          </a:xfrm>
                          <a:custGeom>
                            <a:avLst/>
                            <a:gdLst>
                              <a:gd name="T0" fmla="+- 0 1935 1614"/>
                              <a:gd name="T1" fmla="*/ T0 w 637"/>
                              <a:gd name="T2" fmla="+- 0 -376 -376"/>
                              <a:gd name="T3" fmla="*/ -376 h 530"/>
                              <a:gd name="T4" fmla="+- 0 1614 1614"/>
                              <a:gd name="T5" fmla="*/ T4 w 637"/>
                              <a:gd name="T6" fmla="+- 0 154 -376"/>
                              <a:gd name="T7" fmla="*/ 154 h 530"/>
                              <a:gd name="T8" fmla="+- 0 2251 1614"/>
                              <a:gd name="T9" fmla="*/ T8 w 637"/>
                              <a:gd name="T10" fmla="+- 0 154 -376"/>
                              <a:gd name="T11" fmla="*/ 154 h 530"/>
                              <a:gd name="T12" fmla="+- 0 1935 1614"/>
                              <a:gd name="T13" fmla="*/ T12 w 637"/>
                              <a:gd name="T14" fmla="+- 0 -376 -376"/>
                              <a:gd name="T15" fmla="*/ -376 h 530"/>
                            </a:gdLst>
                            <a:ahLst/>
                            <a:cxnLst>
                              <a:cxn ang="0">
                                <a:pos x="T1" y="T3"/>
                              </a:cxn>
                              <a:cxn ang="0">
                                <a:pos x="T5" y="T7"/>
                              </a:cxn>
                              <a:cxn ang="0">
                                <a:pos x="T9" y="T11"/>
                              </a:cxn>
                              <a:cxn ang="0">
                                <a:pos x="T13" y="T15"/>
                              </a:cxn>
                            </a:cxnLst>
                            <a:rect l="0" t="0" r="r" b="b"/>
                            <a:pathLst>
                              <a:path w="637" h="530">
                                <a:moveTo>
                                  <a:pt x="321" y="0"/>
                                </a:moveTo>
                                <a:lnTo>
                                  <a:pt x="0" y="530"/>
                                </a:lnTo>
                                <a:lnTo>
                                  <a:pt x="637" y="530"/>
                                </a:lnTo>
                                <a:lnTo>
                                  <a:pt x="32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8" y="-202"/>
                            <a:ext cx="399" cy="3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5550A2" id="Group 9" o:spid="_x0000_s1026" style="position:absolute;margin-left:74.7pt;margin-top:-25pt;width:43.85pt;height:38.15pt;z-index:251660288;mso-position-horizontal-relative:page" coordorigin="1494,-500" coordsize="87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&#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">
                <v:shape id="AutoShape 10" o:spid="_x0000_s1027" style="position:absolute;left:1494;top:-501;width:877;height:763;visibility:visible;mso-wrap-style:square;v-text-anchor:top" coordsize="87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" path="m819,665r-2,-4l463,73r-4,-7l452,62,441,60r-11,2l421,66r-7,7l63,659r-3,8l60,678r3,8l69,695r7,4l85,702r705,l801,699r9,-4l812,693r5,-7l819,678r,-13m877,37r-5,-9l871,26r,-1l870,21r-2,-2l868,39r,683l864,730r-2,6l850,747r-6,2l836,753r-795,l33,749r-4,-1l27,747,16,737r-1,-1l15,735r-1,-2l13,730r-3,-7l9,722r,-1l9,40r,-1l10,38r3,-7l15,28r,-2l16,25,27,14r2,-1l33,12,41,8r795,l844,12r6,2l851,14r-1,l862,26r1,l862,26r2,5l868,39r,-20l863,14r-1,-1l856,8,855,7,848,4r-1,l848,4r-1,l838,,39,,30,4r-1,l22,7,8,21,5,28,,37,,724r5,9l5,734r3,6l22,755r8,2l39,762r799,l847,757r1,l855,755r1,-1l856,753r6,-5l863,747r7,-7l871,737r,-2l872,734r,-1l877,724r,-1l877,721r,-681l877,38r,-1e" fillcolor="black" stroked="f">
                  <v:path arrowok="t" o:connecttype="custom" o:connectlocs="463,-427;441,-440;414,-427;60,178;76,199;801,199;817,186;877,-463;872,-472;871,-474;868,-481;864,230;844,249;41,253;27,247;15,236;13,230;9,221;10,-462;15,-474;27,-486;33,-488;844,-488;851,-486;862,-474;864,-469;863,-486;856,-492;847,-496;847,-496;30,-496;8,-479;5,-472;5,-472;5,233;22,255;39,262;847,257;856,254;863,247;871,235;872,233;877,223;877,-462" o:connectangles="0,0,0,0,0,0,0,0,0,0,0,0,0,0,0,0,0,0,0,0,0,0,0,0,0,0,0,0,0,0,0,0,0,0,0,0,0,0,0,0,0,0,0,0"/>
                </v:shape>
                <v:shape id="Freeform 11" o:spid="_x0000_s1028" style="position:absolute;left:1614;top:-376;width:637;height:530;visibility:visible;mso-wrap-style:square;v-text-anchor:top" coordsize="63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" path="m321,l,530r637,l321,xe" fillcolor="yellow" stroked="f">
                  <v:path arrowok="t" o:connecttype="custom" o:connectlocs="321,-376;0,154;637,154;321,-37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1698;top:-202;width:399;height: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">
                  <v:imagedata r:id="rId12" o:title=""/>
                </v:shape>
                <w10:wrap anchorx="page"/>
              </v:group>
            </w:pict>
          </mc:Fallback>
        </mc:AlternateContent>
      </w:r>
      <w:r w:rsidR="00523ACD">
        <w:rPr>
          <w:b/>
        </w:rPr>
        <w:t xml:space="preserve">Warning sign </w:t>
      </w:r>
      <w:r w:rsidR="00523ACD">
        <w:t>– gives warning of a hazard or danger (e.g. danger: forklift trucks).</w:t>
      </w:r>
    </w:p>
    <w:p w14:paraId="4C6723F8" w14:textId="77777777" w:rsidR="00523ACD" w:rsidRDefault="00523ACD" w:rsidP="00523ACD">
      <w:pPr>
        <w:pStyle w:val="BodyText"/>
      </w:pPr>
    </w:p>
    <w:p w14:paraId="2BDBB564" w14:textId="77777777" w:rsidR="00523ACD" w:rsidRDefault="00523ACD" w:rsidP="00523ACD">
      <w:pPr>
        <w:pStyle w:val="BodyText"/>
        <w:spacing w:before="8"/>
        <w:rPr>
          <w:sz w:val="19"/>
        </w:rPr>
      </w:pPr>
    </w:p>
    <w:p w14:paraId="26CA7E11" w14:textId="77777777" w:rsidR="00523ACD" w:rsidRDefault="00523ACD" w:rsidP="00523ACD">
      <w:pPr>
        <w:ind w:left="320"/>
        <w:rPr>
          <w:sz w:val="24"/>
        </w:rPr>
      </w:pPr>
      <w:r>
        <w:rPr>
          <w:noProof/>
        </w:rPr>
        <w:drawing>
          <wp:inline distT="0" distB="0" distL="0" distR="0" wp14:anchorId="29CFD384" wp14:editId="24F23131">
            <wp:extent cx="546100" cy="463677"/>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546100" cy="463677"/>
                    </a:xfrm>
                    <a:prstGeom prst="rect">
                      <a:avLst/>
                    </a:prstGeom>
                  </pic:spPr>
                </pic:pic>
              </a:graphicData>
            </a:graphic>
          </wp:inline>
        </w:drawing>
      </w:r>
      <w:r>
        <w:rPr>
          <w:rFonts w:ascii="Times New Roman" w:hAnsi="Times New Roman"/>
          <w:spacing w:val="13"/>
          <w:sz w:val="20"/>
        </w:rPr>
        <w:t xml:space="preserve"> </w:t>
      </w:r>
      <w:r>
        <w:rPr>
          <w:b/>
          <w:sz w:val="24"/>
        </w:rPr>
        <w:t xml:space="preserve">Mandatory sign </w:t>
      </w:r>
      <w:r>
        <w:rPr>
          <w:sz w:val="24"/>
        </w:rPr>
        <w:t>– prescribes specific</w:t>
      </w:r>
      <w:r>
        <w:rPr>
          <w:spacing w:val="-5"/>
          <w:sz w:val="24"/>
        </w:rPr>
        <w:t xml:space="preserve"> </w:t>
      </w:r>
      <w:r>
        <w:rPr>
          <w:sz w:val="24"/>
        </w:rPr>
        <w:t>behaviour.</w:t>
      </w:r>
    </w:p>
    <w:p w14:paraId="4153299E" w14:textId="77777777" w:rsidR="00523ACD" w:rsidRDefault="00523ACD" w:rsidP="00523ACD">
      <w:pPr>
        <w:pStyle w:val="BodyText"/>
        <w:spacing w:before="8"/>
        <w:rPr>
          <w:sz w:val="67"/>
        </w:rPr>
      </w:pPr>
    </w:p>
    <w:p w14:paraId="3575C10E" w14:textId="1B55C223" w:rsidR="00523ACD" w:rsidRDefault="00523ACD" w:rsidP="00523ACD">
      <w:pPr>
        <w:pStyle w:val="BodyText"/>
        <w:ind w:left="320" w:right="1889" w:hanging="1"/>
      </w:pPr>
      <w:r>
        <w:rPr>
          <w:noProof/>
        </w:rPr>
        <w:drawing>
          <wp:inline distT="0" distB="0" distL="0" distR="0" wp14:anchorId="7A55EE27" wp14:editId="4D9E47B3">
            <wp:extent cx="614044" cy="28638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614044" cy="286384"/>
                    </a:xfrm>
                    <a:prstGeom prst="rect">
                      <a:avLst/>
                    </a:prstGeom>
                  </pic:spPr>
                </pic:pic>
              </a:graphicData>
            </a:graphic>
          </wp:inline>
        </w:drawing>
      </w:r>
      <w:r>
        <w:rPr>
          <w:rFonts w:ascii="Times New Roman" w:hAnsi="Times New Roman"/>
          <w:spacing w:val="2"/>
          <w:sz w:val="20"/>
        </w:rPr>
        <w:t xml:space="preserve"> </w:t>
      </w:r>
      <w:r>
        <w:rPr>
          <w:b/>
        </w:rPr>
        <w:t xml:space="preserve">Safe conditions sign </w:t>
      </w:r>
      <w:r>
        <w:t>– gives information on emergency exits, first aid, or rescue facilities (e.g. emergency exit or escape</w:t>
      </w:r>
      <w:r>
        <w:rPr>
          <w:spacing w:val="-4"/>
        </w:rPr>
        <w:t xml:space="preserve"> </w:t>
      </w:r>
      <w:r>
        <w:t>route).</w:t>
      </w:r>
    </w:p>
    <w:p w14:paraId="494016BC" w14:textId="77777777" w:rsidR="00D844FF" w:rsidRDefault="00D844FF" w:rsidP="00523ACD">
      <w:pPr>
        <w:pStyle w:val="BodyText"/>
        <w:ind w:left="320" w:right="1889" w:hanging="1"/>
      </w:pPr>
    </w:p>
    <w:p w14:paraId="20CE53A4" w14:textId="266B6ECE" w:rsidR="00523ACD" w:rsidRDefault="00523ACD" w:rsidP="00523ACD">
      <w:pPr>
        <w:pStyle w:val="BodyText"/>
        <w:ind w:left="320" w:right="1889" w:hanging="1"/>
      </w:pPr>
    </w:p>
    <w:p w14:paraId="6B10737F" w14:textId="6FA55002" w:rsidR="00523ACD" w:rsidRPr="00CB2C15" w:rsidRDefault="00D844FF" w:rsidP="00523ACD">
      <w:pPr>
        <w:tabs>
          <w:tab w:val="left" w:pos="9808"/>
        </w:tabs>
        <w:ind w:left="360" w:hanging="89"/>
        <w:outlineLvl w:val="0"/>
        <w:rPr>
          <w:b/>
          <w:bCs/>
        </w:rPr>
      </w:pPr>
      <w:r w:rsidRPr="00CB2C15">
        <w:rPr>
          <w:b/>
          <w:bCs/>
          <w:color w:val="FFFFFF"/>
          <w:spacing w:val="5"/>
          <w:shd w:val="clear" w:color="auto" w:fill="DF0022"/>
        </w:rPr>
        <w:t>Personal protective equipment (PPE)</w:t>
      </w:r>
      <w:r w:rsidR="00523ACD" w:rsidRPr="00CB2C15">
        <w:rPr>
          <w:b/>
          <w:bCs/>
          <w:color w:val="FFFFFF"/>
          <w:spacing w:val="5"/>
          <w:shd w:val="clear" w:color="auto" w:fill="DF0022"/>
        </w:rPr>
        <w:tab/>
      </w:r>
    </w:p>
    <w:p w14:paraId="7AF0079E" w14:textId="77777777" w:rsidR="00523ACD" w:rsidRDefault="00523ACD" w:rsidP="00523ACD">
      <w:pPr>
        <w:pStyle w:val="BodyText"/>
        <w:rPr>
          <w:b/>
          <w:sz w:val="28"/>
        </w:rPr>
      </w:pPr>
    </w:p>
    <w:p w14:paraId="45BF561A" w14:textId="77777777" w:rsidR="00523ACD" w:rsidRPr="00CB2C15" w:rsidRDefault="00523ACD" w:rsidP="00523ACD">
      <w:pPr>
        <w:pStyle w:val="BodyText"/>
        <w:spacing w:before="192"/>
        <w:ind w:left="320" w:right="1443"/>
        <w:rPr>
          <w:sz w:val="22"/>
          <w:szCs w:val="22"/>
        </w:rPr>
      </w:pPr>
      <w:r w:rsidRPr="00CB2C15">
        <w:rPr>
          <w:sz w:val="22"/>
          <w:szCs w:val="22"/>
        </w:rPr>
        <w:t>Please be aware, while on-site at events, some tasks will require certain contractors and event staff to use PPE. During set-up and breakdown, tasks requiring PPE should have been completed before you arrive, and not before you leave. However, please be aware there may be situations when this is unavoidable. The organisers will do their utmost to isolate you from areas where build-up or breakdown is taking place, but please be vigilant and aware of what is happening around you.</w:t>
      </w:r>
    </w:p>
    <w:p w14:paraId="32C9C602" w14:textId="4C22EA47" w:rsidR="00D844FF" w:rsidRDefault="00D844FF" w:rsidP="00D844FF">
      <w:pPr>
        <w:pStyle w:val="Heading1"/>
        <w:rPr>
          <w:b w:val="0"/>
          <w:bCs w:val="0"/>
          <w:sz w:val="24"/>
          <w:szCs w:val="24"/>
        </w:rPr>
      </w:pPr>
      <w:bookmarkStart w:id="10" w:name="_bookmark7"/>
      <w:bookmarkEnd w:id="10"/>
    </w:p>
    <w:p w14:paraId="72827849" w14:textId="77777777" w:rsidR="00DB0FDE" w:rsidRDefault="00DB0FDE" w:rsidP="00D844FF">
      <w:pPr>
        <w:pStyle w:val="Heading1"/>
      </w:pPr>
    </w:p>
    <w:p w14:paraId="07083825" w14:textId="6780D4A3" w:rsidR="00D844FF" w:rsidRPr="00CB2C15" w:rsidRDefault="00D844FF" w:rsidP="00D844FF">
      <w:pPr>
        <w:tabs>
          <w:tab w:val="left" w:pos="9808"/>
        </w:tabs>
        <w:ind w:left="360" w:hanging="89"/>
        <w:outlineLvl w:val="0"/>
        <w:rPr>
          <w:b/>
          <w:bCs/>
        </w:rPr>
      </w:pPr>
      <w:r w:rsidRPr="00CB2C15">
        <w:rPr>
          <w:b/>
          <w:bCs/>
          <w:color w:val="FFFFFF"/>
          <w:spacing w:val="5"/>
          <w:shd w:val="clear" w:color="auto" w:fill="DF0022"/>
        </w:rPr>
        <w:t>Phased on-site work schedule</w:t>
      </w:r>
      <w:r w:rsidRPr="00CB2C15">
        <w:rPr>
          <w:b/>
          <w:bCs/>
          <w:color w:val="FFFFFF"/>
          <w:spacing w:val="5"/>
          <w:shd w:val="clear" w:color="auto" w:fill="DF0022"/>
        </w:rPr>
        <w:tab/>
      </w:r>
    </w:p>
    <w:p w14:paraId="5925A486" w14:textId="77777777" w:rsidR="00D844FF" w:rsidRDefault="00D844FF" w:rsidP="00523ACD">
      <w:pPr>
        <w:pStyle w:val="BodyText"/>
        <w:spacing w:before="1"/>
        <w:rPr>
          <w:b/>
        </w:rPr>
      </w:pPr>
    </w:p>
    <w:p w14:paraId="785330FF" w14:textId="73E63F7F" w:rsidR="00523ACD" w:rsidRPr="00CB2C15" w:rsidRDefault="00523ACD" w:rsidP="00523ACD">
      <w:pPr>
        <w:ind w:left="320"/>
        <w:rPr>
          <w:b/>
        </w:rPr>
      </w:pPr>
      <w:r w:rsidRPr="00CB2C15">
        <w:rPr>
          <w:b/>
        </w:rPr>
        <w:t>Follow instructions</w:t>
      </w:r>
      <w:r w:rsidR="00CF3DA2">
        <w:rPr>
          <w:b/>
        </w:rPr>
        <w:t>,</w:t>
      </w:r>
      <w:r w:rsidRPr="00CB2C15">
        <w:rPr>
          <w:b/>
        </w:rPr>
        <w:t xml:space="preserve"> and keep to designated work areas.</w:t>
      </w:r>
    </w:p>
    <w:p w14:paraId="3888C5DD" w14:textId="09EBEF6E" w:rsidR="00646289" w:rsidRDefault="00523ACD" w:rsidP="00964371">
      <w:pPr>
        <w:pStyle w:val="BodyText"/>
        <w:ind w:left="320" w:right="1037"/>
        <w:rPr>
          <w:sz w:val="23"/>
        </w:rPr>
      </w:pPr>
      <w:r w:rsidRPr="00CB2C15">
        <w:rPr>
          <w:sz w:val="22"/>
          <w:szCs w:val="22"/>
        </w:rPr>
        <w:t>After your site induction, all instruction of tasks during set-up and breakdown periods should come from UCAS staff, or appointed site teaching staff on</w:t>
      </w:r>
      <w:r w:rsidR="00964371">
        <w:rPr>
          <w:sz w:val="22"/>
          <w:szCs w:val="22"/>
        </w:rPr>
        <w:t>ly.</w:t>
      </w:r>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3149"/>
        <w:gridCol w:w="2083"/>
        <w:gridCol w:w="2160"/>
        <w:gridCol w:w="1572"/>
      </w:tblGrid>
      <w:tr w:rsidR="00964371" w14:paraId="6128F8B0" w14:textId="77777777" w:rsidTr="00262171">
        <w:trPr>
          <w:trHeight w:val="1118"/>
        </w:trPr>
        <w:tc>
          <w:tcPr>
            <w:tcW w:w="1423" w:type="dxa"/>
            <w:shd w:val="clear" w:color="auto" w:fill="auto"/>
          </w:tcPr>
          <w:p w14:paraId="24DB42B0" w14:textId="77777777" w:rsidR="00964371" w:rsidRPr="00CB2C15" w:rsidRDefault="00964371" w:rsidP="007A5836">
            <w:pPr>
              <w:pStyle w:val="TableParagraph"/>
              <w:spacing w:before="0"/>
              <w:ind w:left="0"/>
              <w:jc w:val="center"/>
              <w:rPr>
                <w:b/>
              </w:rPr>
            </w:pPr>
            <w:r w:rsidRPr="00CB2C15">
              <w:rPr>
                <w:b/>
              </w:rPr>
              <w:lastRenderedPageBreak/>
              <w:t>Phase</w:t>
            </w:r>
          </w:p>
        </w:tc>
        <w:tc>
          <w:tcPr>
            <w:tcW w:w="3149" w:type="dxa"/>
            <w:shd w:val="clear" w:color="auto" w:fill="auto"/>
          </w:tcPr>
          <w:p w14:paraId="0A9A112A" w14:textId="77777777" w:rsidR="00964371" w:rsidRPr="00CB2C15" w:rsidRDefault="00964371" w:rsidP="007A5836">
            <w:pPr>
              <w:pStyle w:val="TableParagraph"/>
              <w:ind w:left="0" w:right="697"/>
              <w:jc w:val="center"/>
              <w:rPr>
                <w:b/>
              </w:rPr>
            </w:pPr>
            <w:r w:rsidRPr="00CB2C15">
              <w:rPr>
                <w:b/>
              </w:rPr>
              <w:t>Task</w:t>
            </w:r>
          </w:p>
        </w:tc>
        <w:tc>
          <w:tcPr>
            <w:tcW w:w="2083" w:type="dxa"/>
            <w:shd w:val="clear" w:color="auto" w:fill="auto"/>
          </w:tcPr>
          <w:p w14:paraId="539126B6" w14:textId="77777777" w:rsidR="00964371" w:rsidRPr="00CB2C15" w:rsidRDefault="00964371" w:rsidP="007A5836">
            <w:pPr>
              <w:pStyle w:val="TableParagraph"/>
              <w:ind w:left="106" w:right="318"/>
              <w:jc w:val="center"/>
              <w:rPr>
                <w:b/>
              </w:rPr>
            </w:pPr>
            <w:r w:rsidRPr="00CB2C15">
              <w:rPr>
                <w:b/>
              </w:rPr>
              <w:t>Applies to</w:t>
            </w:r>
          </w:p>
        </w:tc>
        <w:tc>
          <w:tcPr>
            <w:tcW w:w="2160" w:type="dxa"/>
            <w:shd w:val="clear" w:color="auto" w:fill="auto"/>
          </w:tcPr>
          <w:p w14:paraId="028705A3" w14:textId="77777777" w:rsidR="00964371" w:rsidRPr="004C4A49" w:rsidRDefault="00964371" w:rsidP="004C4A49">
            <w:pPr>
              <w:pStyle w:val="TableParagraph"/>
              <w:ind w:left="106" w:right="318"/>
              <w:jc w:val="center"/>
              <w:rPr>
                <w:b/>
              </w:rPr>
            </w:pPr>
            <w:r w:rsidRPr="004C4A49">
              <w:rPr>
                <w:b/>
              </w:rPr>
              <w:t>Start time</w:t>
            </w:r>
          </w:p>
        </w:tc>
        <w:tc>
          <w:tcPr>
            <w:tcW w:w="1572" w:type="dxa"/>
            <w:shd w:val="clear" w:color="auto" w:fill="auto"/>
          </w:tcPr>
          <w:p w14:paraId="10EFF8D0" w14:textId="77777777" w:rsidR="00964371" w:rsidRPr="004C4A49" w:rsidRDefault="00964371" w:rsidP="004C4A49">
            <w:pPr>
              <w:pStyle w:val="TableParagraph"/>
              <w:ind w:left="106" w:right="318"/>
              <w:jc w:val="center"/>
              <w:rPr>
                <w:b/>
              </w:rPr>
            </w:pPr>
            <w:r w:rsidRPr="004C4A49">
              <w:rPr>
                <w:b/>
              </w:rPr>
              <w:t>Projected completion time</w:t>
            </w:r>
          </w:p>
        </w:tc>
      </w:tr>
      <w:tr w:rsidR="00964371" w14:paraId="2EC0A84E" w14:textId="77777777" w:rsidTr="00262171">
        <w:trPr>
          <w:trHeight w:val="1118"/>
        </w:trPr>
        <w:tc>
          <w:tcPr>
            <w:tcW w:w="1423" w:type="dxa"/>
            <w:shd w:val="clear" w:color="auto" w:fill="FF0000"/>
          </w:tcPr>
          <w:p w14:paraId="7BD96076" w14:textId="77777777" w:rsidR="00964371" w:rsidRPr="00CB2C15" w:rsidRDefault="00964371" w:rsidP="007A5836">
            <w:pPr>
              <w:pStyle w:val="TableParagraph"/>
              <w:spacing w:before="0"/>
              <w:ind w:left="0"/>
              <w:rPr>
                <w:b/>
              </w:rPr>
            </w:pPr>
            <w:r w:rsidRPr="00CB2C15">
              <w:rPr>
                <w:b/>
              </w:rPr>
              <w:t>Set</w:t>
            </w:r>
            <w:r>
              <w:rPr>
                <w:b/>
              </w:rPr>
              <w:t>-</w:t>
            </w:r>
            <w:r w:rsidRPr="00CB2C15">
              <w:rPr>
                <w:b/>
              </w:rPr>
              <w:t>up</w:t>
            </w:r>
          </w:p>
        </w:tc>
        <w:tc>
          <w:tcPr>
            <w:tcW w:w="3149" w:type="dxa"/>
            <w:shd w:val="clear" w:color="auto" w:fill="FF0000"/>
          </w:tcPr>
          <w:p w14:paraId="5D56779E" w14:textId="77777777" w:rsidR="00964371" w:rsidRPr="00CB2C15" w:rsidRDefault="00964371" w:rsidP="007A5836">
            <w:pPr>
              <w:pStyle w:val="TableParagraph"/>
              <w:ind w:left="107" w:right="697"/>
            </w:pPr>
            <w:r w:rsidRPr="00CB2C15">
              <w:t>Construction and fitting out</w:t>
            </w:r>
          </w:p>
        </w:tc>
        <w:tc>
          <w:tcPr>
            <w:tcW w:w="2083" w:type="dxa"/>
            <w:shd w:val="clear" w:color="auto" w:fill="FF0000"/>
          </w:tcPr>
          <w:p w14:paraId="5937BFD7" w14:textId="77777777" w:rsidR="00964371" w:rsidRPr="00CB2C15" w:rsidRDefault="00964371" w:rsidP="007A5836">
            <w:pPr>
              <w:pStyle w:val="TableParagraph"/>
              <w:ind w:left="106" w:right="318"/>
            </w:pPr>
            <w:r w:rsidRPr="00CB2C15">
              <w:t>Constructi</w:t>
            </w:r>
            <w:r>
              <w:t>o</w:t>
            </w:r>
            <w:r w:rsidRPr="00CB2C15">
              <w:t>n and fitting out</w:t>
            </w:r>
          </w:p>
        </w:tc>
        <w:tc>
          <w:tcPr>
            <w:tcW w:w="2160" w:type="dxa"/>
            <w:shd w:val="clear" w:color="auto" w:fill="FF0000"/>
          </w:tcPr>
          <w:p w14:paraId="4AC773F8" w14:textId="77777777" w:rsidR="00964371" w:rsidRPr="00262171" w:rsidRDefault="00964371" w:rsidP="004C4A49">
            <w:pPr>
              <w:pStyle w:val="TableParagraph"/>
              <w:ind w:left="106" w:right="318"/>
              <w:rPr>
                <w:highlight w:val="yellow"/>
              </w:rPr>
            </w:pPr>
            <w:r w:rsidRPr="00262171">
              <w:rPr>
                <w:highlight w:val="yellow"/>
              </w:rPr>
              <w:t>08:00</w:t>
            </w:r>
          </w:p>
        </w:tc>
        <w:tc>
          <w:tcPr>
            <w:tcW w:w="1572" w:type="dxa"/>
            <w:shd w:val="clear" w:color="auto" w:fill="FF0000"/>
          </w:tcPr>
          <w:p w14:paraId="60B8DB44" w14:textId="77777777" w:rsidR="00964371" w:rsidRPr="00262171" w:rsidRDefault="00964371" w:rsidP="004C4A49">
            <w:pPr>
              <w:pStyle w:val="TableParagraph"/>
              <w:ind w:left="106" w:right="318"/>
              <w:rPr>
                <w:highlight w:val="yellow"/>
              </w:rPr>
            </w:pPr>
            <w:r w:rsidRPr="00262171">
              <w:rPr>
                <w:highlight w:val="yellow"/>
              </w:rPr>
              <w:t>15:00</w:t>
            </w:r>
          </w:p>
        </w:tc>
      </w:tr>
      <w:tr w:rsidR="00964371" w14:paraId="7991D53F" w14:textId="77777777" w:rsidTr="00262171">
        <w:trPr>
          <w:trHeight w:val="1118"/>
        </w:trPr>
        <w:tc>
          <w:tcPr>
            <w:tcW w:w="1423" w:type="dxa"/>
            <w:shd w:val="clear" w:color="auto" w:fill="FF0000"/>
          </w:tcPr>
          <w:p w14:paraId="300581B1" w14:textId="77777777" w:rsidR="00964371" w:rsidRPr="00CB2C15" w:rsidRDefault="00964371" w:rsidP="007A5836">
            <w:pPr>
              <w:pStyle w:val="TableParagraph"/>
              <w:spacing w:before="0"/>
              <w:ind w:left="0"/>
              <w:rPr>
                <w:rFonts w:ascii="Times New Roman"/>
              </w:rPr>
            </w:pPr>
          </w:p>
        </w:tc>
        <w:tc>
          <w:tcPr>
            <w:tcW w:w="3149" w:type="dxa"/>
            <w:shd w:val="clear" w:color="auto" w:fill="FF0000"/>
          </w:tcPr>
          <w:p w14:paraId="5E4D3678" w14:textId="77777777" w:rsidR="00964371" w:rsidRPr="00CB2C15" w:rsidRDefault="00964371" w:rsidP="007A5836">
            <w:pPr>
              <w:pStyle w:val="TableParagraph"/>
              <w:ind w:left="107" w:right="697"/>
            </w:pPr>
            <w:r w:rsidRPr="00CB2C15">
              <w:t>Construction sign-off</w:t>
            </w:r>
          </w:p>
        </w:tc>
        <w:tc>
          <w:tcPr>
            <w:tcW w:w="2083" w:type="dxa"/>
            <w:shd w:val="clear" w:color="auto" w:fill="FF0000"/>
          </w:tcPr>
          <w:p w14:paraId="532F8B42" w14:textId="77777777" w:rsidR="00964371" w:rsidRPr="00CB2C15" w:rsidRDefault="00964371" w:rsidP="007A5836">
            <w:pPr>
              <w:pStyle w:val="TableParagraph"/>
              <w:ind w:left="106" w:right="318"/>
            </w:pPr>
            <w:r w:rsidRPr="00CB2C15">
              <w:t>Construction sign-off</w:t>
            </w:r>
          </w:p>
        </w:tc>
        <w:tc>
          <w:tcPr>
            <w:tcW w:w="2160" w:type="dxa"/>
            <w:shd w:val="clear" w:color="auto" w:fill="FF0000"/>
          </w:tcPr>
          <w:p w14:paraId="61FE51DE" w14:textId="77777777" w:rsidR="00964371" w:rsidRPr="00262171" w:rsidRDefault="00964371" w:rsidP="004C4A49">
            <w:pPr>
              <w:pStyle w:val="TableParagraph"/>
              <w:ind w:left="106" w:right="318"/>
              <w:rPr>
                <w:highlight w:val="yellow"/>
              </w:rPr>
            </w:pPr>
            <w:r w:rsidRPr="00262171">
              <w:rPr>
                <w:highlight w:val="yellow"/>
              </w:rPr>
              <w:t>15:00</w:t>
            </w:r>
          </w:p>
        </w:tc>
        <w:tc>
          <w:tcPr>
            <w:tcW w:w="1572" w:type="dxa"/>
            <w:shd w:val="clear" w:color="auto" w:fill="FF0000"/>
          </w:tcPr>
          <w:p w14:paraId="7497AB41" w14:textId="77777777" w:rsidR="00964371" w:rsidRPr="00262171" w:rsidRDefault="00964371" w:rsidP="004C4A49">
            <w:pPr>
              <w:pStyle w:val="TableParagraph"/>
              <w:ind w:left="106" w:right="318"/>
              <w:rPr>
                <w:highlight w:val="yellow"/>
              </w:rPr>
            </w:pPr>
            <w:r w:rsidRPr="00262171">
              <w:rPr>
                <w:highlight w:val="yellow"/>
              </w:rPr>
              <w:t>15:00</w:t>
            </w:r>
          </w:p>
        </w:tc>
      </w:tr>
      <w:tr w:rsidR="00964371" w14:paraId="5B4DF63D" w14:textId="77777777" w:rsidTr="00262171">
        <w:trPr>
          <w:trHeight w:val="1118"/>
        </w:trPr>
        <w:tc>
          <w:tcPr>
            <w:tcW w:w="1423" w:type="dxa"/>
            <w:shd w:val="clear" w:color="auto" w:fill="FF0000"/>
          </w:tcPr>
          <w:p w14:paraId="6AAEBCCF" w14:textId="77777777" w:rsidR="00964371" w:rsidRPr="00CB2C15" w:rsidRDefault="00964371" w:rsidP="007A5836">
            <w:pPr>
              <w:pStyle w:val="TableParagraph"/>
              <w:spacing w:before="0"/>
              <w:ind w:left="0"/>
              <w:rPr>
                <w:rFonts w:ascii="Times New Roman"/>
              </w:rPr>
            </w:pPr>
          </w:p>
        </w:tc>
        <w:tc>
          <w:tcPr>
            <w:tcW w:w="3149" w:type="dxa"/>
            <w:shd w:val="clear" w:color="auto" w:fill="FF0000"/>
          </w:tcPr>
          <w:p w14:paraId="4C8E32D5" w14:textId="77777777" w:rsidR="00964371" w:rsidRPr="00CB2C15" w:rsidRDefault="00964371" w:rsidP="007A5836">
            <w:pPr>
              <w:pStyle w:val="TableParagraph"/>
              <w:ind w:left="107" w:right="697"/>
            </w:pPr>
            <w:r w:rsidRPr="00CB2C15">
              <w:t>Construction phase finished</w:t>
            </w:r>
          </w:p>
        </w:tc>
        <w:tc>
          <w:tcPr>
            <w:tcW w:w="2083" w:type="dxa"/>
            <w:shd w:val="clear" w:color="auto" w:fill="FF0000"/>
          </w:tcPr>
          <w:p w14:paraId="0640E2DC" w14:textId="77777777" w:rsidR="00964371" w:rsidRPr="00CB2C15" w:rsidRDefault="00964371" w:rsidP="007A5836">
            <w:pPr>
              <w:pStyle w:val="TableParagraph"/>
              <w:ind w:left="106" w:right="318"/>
            </w:pPr>
            <w:r w:rsidRPr="00CB2C15">
              <w:t>Announced by event organiser</w:t>
            </w:r>
          </w:p>
        </w:tc>
        <w:tc>
          <w:tcPr>
            <w:tcW w:w="2160" w:type="dxa"/>
            <w:shd w:val="clear" w:color="auto" w:fill="FF0000"/>
          </w:tcPr>
          <w:p w14:paraId="024BBE5C" w14:textId="77777777" w:rsidR="00964371" w:rsidRPr="00262171" w:rsidRDefault="00964371" w:rsidP="004C4A49">
            <w:pPr>
              <w:pStyle w:val="TableParagraph"/>
              <w:ind w:left="106" w:right="318"/>
              <w:rPr>
                <w:highlight w:val="yellow"/>
              </w:rPr>
            </w:pPr>
            <w:r w:rsidRPr="00262171">
              <w:rPr>
                <w:highlight w:val="yellow"/>
              </w:rPr>
              <w:t>15:30</w:t>
            </w:r>
          </w:p>
        </w:tc>
        <w:tc>
          <w:tcPr>
            <w:tcW w:w="1572" w:type="dxa"/>
            <w:shd w:val="clear" w:color="auto" w:fill="FF0000"/>
          </w:tcPr>
          <w:p w14:paraId="2ED277E2" w14:textId="77777777" w:rsidR="00964371" w:rsidRPr="00262171" w:rsidRDefault="00964371" w:rsidP="004C4A49">
            <w:pPr>
              <w:pStyle w:val="TableParagraph"/>
              <w:ind w:left="106" w:right="318"/>
              <w:rPr>
                <w:highlight w:val="yellow"/>
              </w:rPr>
            </w:pPr>
            <w:r w:rsidRPr="00262171">
              <w:rPr>
                <w:highlight w:val="yellow"/>
              </w:rPr>
              <w:t>17:00</w:t>
            </w:r>
          </w:p>
        </w:tc>
      </w:tr>
      <w:tr w:rsidR="00964371" w14:paraId="2AF3A112" w14:textId="77777777" w:rsidTr="00262171">
        <w:trPr>
          <w:trHeight w:val="1240"/>
        </w:trPr>
        <w:tc>
          <w:tcPr>
            <w:tcW w:w="1423" w:type="dxa"/>
            <w:shd w:val="clear" w:color="auto" w:fill="FFC000"/>
          </w:tcPr>
          <w:p w14:paraId="58EC6A89" w14:textId="77777777" w:rsidR="00964371" w:rsidRPr="00CB2C15" w:rsidRDefault="00964371" w:rsidP="007A5836">
            <w:pPr>
              <w:pStyle w:val="TableParagraph"/>
              <w:spacing w:before="0"/>
              <w:ind w:left="0"/>
              <w:rPr>
                <w:rFonts w:ascii="Times New Roman"/>
              </w:rPr>
            </w:pPr>
          </w:p>
        </w:tc>
        <w:tc>
          <w:tcPr>
            <w:tcW w:w="3149" w:type="dxa"/>
            <w:shd w:val="clear" w:color="auto" w:fill="FFC000"/>
          </w:tcPr>
          <w:p w14:paraId="00BFE496" w14:textId="77777777" w:rsidR="00964371" w:rsidRPr="00CB2C15" w:rsidRDefault="00964371" w:rsidP="007A5836">
            <w:pPr>
              <w:pStyle w:val="TableParagraph"/>
              <w:ind w:left="107" w:right="177"/>
            </w:pPr>
            <w:r w:rsidRPr="00CB2C15">
              <w:t>Installation of tables and chairs, prepare stands</w:t>
            </w:r>
          </w:p>
        </w:tc>
        <w:tc>
          <w:tcPr>
            <w:tcW w:w="2083" w:type="dxa"/>
            <w:shd w:val="clear" w:color="auto" w:fill="FFC000"/>
          </w:tcPr>
          <w:p w14:paraId="5CB107A9" w14:textId="77777777" w:rsidR="00964371" w:rsidRPr="00CB2C15" w:rsidRDefault="00964371" w:rsidP="007A5836">
            <w:pPr>
              <w:pStyle w:val="TableParagraph"/>
              <w:ind w:left="106" w:right="666"/>
            </w:pPr>
            <w:r w:rsidRPr="00CB2C15">
              <w:t>Event staff</w:t>
            </w:r>
          </w:p>
        </w:tc>
        <w:tc>
          <w:tcPr>
            <w:tcW w:w="2160" w:type="dxa"/>
            <w:shd w:val="clear" w:color="auto" w:fill="FFC000"/>
          </w:tcPr>
          <w:p w14:paraId="0E7FCEF1" w14:textId="77777777" w:rsidR="00964371" w:rsidRPr="00262171" w:rsidRDefault="00964371" w:rsidP="004C4A49">
            <w:pPr>
              <w:pStyle w:val="TableParagraph"/>
              <w:ind w:left="106" w:right="318"/>
              <w:rPr>
                <w:highlight w:val="yellow"/>
              </w:rPr>
            </w:pPr>
            <w:r w:rsidRPr="00262171">
              <w:rPr>
                <w:highlight w:val="yellow"/>
              </w:rPr>
              <w:t>15:00</w:t>
            </w:r>
          </w:p>
        </w:tc>
        <w:tc>
          <w:tcPr>
            <w:tcW w:w="1572" w:type="dxa"/>
            <w:shd w:val="clear" w:color="auto" w:fill="FFC000"/>
          </w:tcPr>
          <w:p w14:paraId="5832ABBF" w14:textId="77777777" w:rsidR="00964371" w:rsidRPr="00262171" w:rsidRDefault="00964371" w:rsidP="004C4A49">
            <w:pPr>
              <w:pStyle w:val="TableParagraph"/>
              <w:ind w:left="106" w:right="318"/>
              <w:rPr>
                <w:highlight w:val="yellow"/>
              </w:rPr>
            </w:pPr>
            <w:r w:rsidRPr="00262171">
              <w:rPr>
                <w:highlight w:val="yellow"/>
              </w:rPr>
              <w:t>17:00</w:t>
            </w:r>
          </w:p>
        </w:tc>
      </w:tr>
      <w:tr w:rsidR="00964371" w14:paraId="2F8B6BEB" w14:textId="77777777" w:rsidTr="00262171">
        <w:trPr>
          <w:trHeight w:val="1117"/>
        </w:trPr>
        <w:tc>
          <w:tcPr>
            <w:tcW w:w="1423" w:type="dxa"/>
            <w:shd w:val="clear" w:color="auto" w:fill="FFC000"/>
          </w:tcPr>
          <w:p w14:paraId="5F76EB7B" w14:textId="77777777" w:rsidR="00964371" w:rsidRPr="00CB2C15" w:rsidRDefault="00964371" w:rsidP="007A5836">
            <w:pPr>
              <w:pStyle w:val="TableParagraph"/>
              <w:spacing w:before="0"/>
              <w:ind w:left="0"/>
              <w:rPr>
                <w:rFonts w:ascii="Times New Roman"/>
              </w:rPr>
            </w:pPr>
          </w:p>
        </w:tc>
        <w:tc>
          <w:tcPr>
            <w:tcW w:w="3149" w:type="dxa"/>
            <w:shd w:val="clear" w:color="auto" w:fill="FFC000"/>
          </w:tcPr>
          <w:p w14:paraId="7034B382" w14:textId="77777777" w:rsidR="00964371" w:rsidRPr="00CB2C15" w:rsidRDefault="00964371" w:rsidP="007A5836">
            <w:pPr>
              <w:pStyle w:val="TableParagraph"/>
              <w:ind w:left="107"/>
            </w:pPr>
            <w:r w:rsidRPr="00CB2C15">
              <w:t>Exhibitor set-up</w:t>
            </w:r>
          </w:p>
        </w:tc>
        <w:tc>
          <w:tcPr>
            <w:tcW w:w="2083" w:type="dxa"/>
            <w:shd w:val="clear" w:color="auto" w:fill="FFC000"/>
          </w:tcPr>
          <w:p w14:paraId="30D77CA9" w14:textId="77777777" w:rsidR="00964371" w:rsidRPr="00CB2C15" w:rsidRDefault="00964371" w:rsidP="007A5836">
            <w:pPr>
              <w:pStyle w:val="TableParagraph"/>
              <w:ind w:left="106" w:right="261"/>
            </w:pPr>
            <w:r w:rsidRPr="00CB2C15">
              <w:t>Exhibitors and event staff</w:t>
            </w:r>
          </w:p>
        </w:tc>
        <w:tc>
          <w:tcPr>
            <w:tcW w:w="2160" w:type="dxa"/>
            <w:shd w:val="clear" w:color="auto" w:fill="FFC000"/>
          </w:tcPr>
          <w:p w14:paraId="55D631BD" w14:textId="77777777" w:rsidR="00964371" w:rsidRPr="00262171" w:rsidRDefault="00964371" w:rsidP="004C4A49">
            <w:pPr>
              <w:pStyle w:val="TableParagraph"/>
              <w:ind w:left="106" w:right="318"/>
              <w:rPr>
                <w:highlight w:val="yellow"/>
              </w:rPr>
            </w:pPr>
            <w:r w:rsidRPr="00262171">
              <w:rPr>
                <w:highlight w:val="yellow"/>
              </w:rPr>
              <w:t>16:00</w:t>
            </w:r>
          </w:p>
        </w:tc>
        <w:tc>
          <w:tcPr>
            <w:tcW w:w="1572" w:type="dxa"/>
            <w:shd w:val="clear" w:color="auto" w:fill="FFC000"/>
          </w:tcPr>
          <w:p w14:paraId="153F1167" w14:textId="77777777" w:rsidR="00964371" w:rsidRPr="00262171" w:rsidRDefault="00964371" w:rsidP="004C4A49">
            <w:pPr>
              <w:pStyle w:val="TableParagraph"/>
              <w:ind w:left="106" w:right="318"/>
              <w:rPr>
                <w:highlight w:val="yellow"/>
              </w:rPr>
            </w:pPr>
            <w:r w:rsidRPr="00262171">
              <w:rPr>
                <w:highlight w:val="yellow"/>
              </w:rPr>
              <w:t>18:00</w:t>
            </w:r>
          </w:p>
        </w:tc>
      </w:tr>
      <w:tr w:rsidR="00964371" w14:paraId="4FA1AAE0" w14:textId="77777777" w:rsidTr="00262171">
        <w:trPr>
          <w:trHeight w:val="1118"/>
        </w:trPr>
        <w:tc>
          <w:tcPr>
            <w:tcW w:w="1423" w:type="dxa"/>
            <w:shd w:val="clear" w:color="auto" w:fill="92D050"/>
          </w:tcPr>
          <w:p w14:paraId="12B7E580" w14:textId="77777777" w:rsidR="00964371" w:rsidRPr="00CB2C15" w:rsidRDefault="00964371" w:rsidP="007A5836">
            <w:pPr>
              <w:pStyle w:val="TableParagraph"/>
              <w:ind w:left="107" w:right="318"/>
              <w:rPr>
                <w:b/>
              </w:rPr>
            </w:pPr>
            <w:r w:rsidRPr="00CB2C15">
              <w:rPr>
                <w:b/>
              </w:rPr>
              <w:t>Open exhibition</w:t>
            </w:r>
          </w:p>
        </w:tc>
        <w:tc>
          <w:tcPr>
            <w:tcW w:w="3149" w:type="dxa"/>
            <w:shd w:val="clear" w:color="auto" w:fill="92D050"/>
          </w:tcPr>
          <w:p w14:paraId="33EC0BC9" w14:textId="77777777" w:rsidR="00964371" w:rsidRPr="00CB2C15" w:rsidRDefault="00964371" w:rsidP="007A5836">
            <w:pPr>
              <w:pStyle w:val="TableParagraph"/>
              <w:ind w:left="107" w:right="104"/>
            </w:pPr>
            <w:r w:rsidRPr="00CB2C15">
              <w:t>Morning set-up phase for exhibitors</w:t>
            </w:r>
          </w:p>
        </w:tc>
        <w:tc>
          <w:tcPr>
            <w:tcW w:w="2083" w:type="dxa"/>
            <w:shd w:val="clear" w:color="auto" w:fill="92D050"/>
          </w:tcPr>
          <w:p w14:paraId="018CDEE9" w14:textId="77777777" w:rsidR="00964371" w:rsidRPr="00CB2C15" w:rsidRDefault="00964371" w:rsidP="007A5836">
            <w:pPr>
              <w:pStyle w:val="TableParagraph"/>
              <w:ind w:left="106" w:right="261"/>
            </w:pPr>
            <w:r w:rsidRPr="00CB2C15">
              <w:t>Organiser and event staff</w:t>
            </w:r>
          </w:p>
        </w:tc>
        <w:tc>
          <w:tcPr>
            <w:tcW w:w="2160" w:type="dxa"/>
            <w:shd w:val="clear" w:color="auto" w:fill="92D050"/>
          </w:tcPr>
          <w:p w14:paraId="14504FAA" w14:textId="77777777" w:rsidR="00964371" w:rsidRPr="00262171" w:rsidRDefault="00964371" w:rsidP="004C4A49">
            <w:pPr>
              <w:pStyle w:val="TableParagraph"/>
              <w:ind w:left="106" w:right="318"/>
              <w:rPr>
                <w:highlight w:val="yellow"/>
              </w:rPr>
            </w:pPr>
            <w:r w:rsidRPr="00262171">
              <w:rPr>
                <w:highlight w:val="yellow"/>
              </w:rPr>
              <w:t>08:00</w:t>
            </w:r>
          </w:p>
        </w:tc>
        <w:tc>
          <w:tcPr>
            <w:tcW w:w="1572" w:type="dxa"/>
            <w:shd w:val="clear" w:color="auto" w:fill="92D050"/>
          </w:tcPr>
          <w:p w14:paraId="680CD704" w14:textId="77777777" w:rsidR="00964371" w:rsidRPr="00262171" w:rsidRDefault="00964371" w:rsidP="004C4A49">
            <w:pPr>
              <w:pStyle w:val="TableParagraph"/>
              <w:ind w:left="106" w:right="318"/>
              <w:rPr>
                <w:highlight w:val="yellow"/>
              </w:rPr>
            </w:pPr>
            <w:r w:rsidRPr="00262171">
              <w:rPr>
                <w:highlight w:val="yellow"/>
              </w:rPr>
              <w:t>09:00</w:t>
            </w:r>
          </w:p>
        </w:tc>
      </w:tr>
      <w:tr w:rsidR="00964371" w14:paraId="706F003B" w14:textId="77777777" w:rsidTr="00262171">
        <w:trPr>
          <w:trHeight w:val="2704"/>
        </w:trPr>
        <w:tc>
          <w:tcPr>
            <w:tcW w:w="1423" w:type="dxa"/>
            <w:shd w:val="clear" w:color="auto" w:fill="92D050"/>
          </w:tcPr>
          <w:p w14:paraId="0825439F" w14:textId="77777777" w:rsidR="00964371" w:rsidRPr="00CB2C15" w:rsidRDefault="00964371" w:rsidP="007A5836">
            <w:pPr>
              <w:pStyle w:val="TableParagraph"/>
              <w:spacing w:before="0"/>
              <w:ind w:left="0"/>
              <w:rPr>
                <w:rFonts w:ascii="Times New Roman"/>
              </w:rPr>
            </w:pPr>
          </w:p>
        </w:tc>
        <w:tc>
          <w:tcPr>
            <w:tcW w:w="3149" w:type="dxa"/>
            <w:shd w:val="clear" w:color="auto" w:fill="92D050"/>
          </w:tcPr>
          <w:p w14:paraId="189FE1FD" w14:textId="77777777" w:rsidR="00964371" w:rsidRPr="00CB2C15" w:rsidRDefault="00964371" w:rsidP="007A5836">
            <w:pPr>
              <w:pStyle w:val="TableParagraph"/>
              <w:ind w:left="107"/>
            </w:pPr>
            <w:r w:rsidRPr="00CB2C15">
              <w:t>Set-up phase finished</w:t>
            </w:r>
          </w:p>
          <w:p w14:paraId="48AD555E" w14:textId="77777777" w:rsidR="00964371" w:rsidRPr="00CB2C15" w:rsidRDefault="00964371" w:rsidP="007A5836">
            <w:pPr>
              <w:pStyle w:val="TableParagraph"/>
              <w:spacing w:before="119"/>
              <w:ind w:left="107" w:right="180"/>
              <w:jc w:val="both"/>
            </w:pPr>
            <w:r w:rsidRPr="00CB2C15">
              <w:t>Under no circumstances should the use of lifting equipment or deliveries on trolleys for the event floor take place once the event has opened to the public</w:t>
            </w:r>
          </w:p>
        </w:tc>
        <w:tc>
          <w:tcPr>
            <w:tcW w:w="2083" w:type="dxa"/>
            <w:shd w:val="clear" w:color="auto" w:fill="92D050"/>
          </w:tcPr>
          <w:p w14:paraId="3CB0C24D" w14:textId="77777777" w:rsidR="00964371" w:rsidRPr="00CB2C15" w:rsidRDefault="00964371" w:rsidP="007A5836">
            <w:pPr>
              <w:pStyle w:val="TableParagraph"/>
              <w:spacing w:before="0"/>
              <w:ind w:left="0"/>
            </w:pPr>
          </w:p>
          <w:p w14:paraId="641AE4EE" w14:textId="77777777" w:rsidR="00964371" w:rsidRPr="00CB2C15" w:rsidRDefault="00964371" w:rsidP="007A5836">
            <w:pPr>
              <w:pStyle w:val="TableParagraph"/>
              <w:spacing w:before="0"/>
              <w:ind w:left="0"/>
            </w:pPr>
          </w:p>
          <w:p w14:paraId="76CD59F2" w14:textId="77777777" w:rsidR="00964371" w:rsidRPr="00CB2C15" w:rsidRDefault="00964371" w:rsidP="007A5836">
            <w:pPr>
              <w:pStyle w:val="TableParagraph"/>
              <w:spacing w:before="0"/>
              <w:ind w:left="0"/>
            </w:pPr>
          </w:p>
          <w:p w14:paraId="3F0090CD" w14:textId="77777777" w:rsidR="00964371" w:rsidRPr="00CB2C15" w:rsidRDefault="00964371" w:rsidP="007A5836">
            <w:pPr>
              <w:pStyle w:val="TableParagraph"/>
              <w:spacing w:before="0"/>
              <w:ind w:left="0"/>
            </w:pPr>
          </w:p>
          <w:p w14:paraId="13BFD3EE" w14:textId="77777777" w:rsidR="00964371" w:rsidRPr="00CB2C15" w:rsidRDefault="00964371" w:rsidP="007A5836">
            <w:pPr>
              <w:pStyle w:val="TableParagraph"/>
              <w:spacing w:before="182"/>
              <w:ind w:left="106"/>
            </w:pPr>
            <w:r w:rsidRPr="00CB2C15">
              <w:t>All</w:t>
            </w:r>
          </w:p>
        </w:tc>
        <w:tc>
          <w:tcPr>
            <w:tcW w:w="2160" w:type="dxa"/>
            <w:shd w:val="clear" w:color="auto" w:fill="92D050"/>
          </w:tcPr>
          <w:p w14:paraId="41320191" w14:textId="77777777" w:rsidR="00964371" w:rsidRPr="00262171" w:rsidRDefault="00964371" w:rsidP="004C4A49">
            <w:pPr>
              <w:pStyle w:val="TableParagraph"/>
              <w:ind w:left="106" w:right="318"/>
              <w:rPr>
                <w:highlight w:val="yellow"/>
              </w:rPr>
            </w:pPr>
            <w:r w:rsidRPr="00262171">
              <w:rPr>
                <w:highlight w:val="yellow"/>
              </w:rPr>
              <w:t>09:30</w:t>
            </w:r>
          </w:p>
        </w:tc>
        <w:tc>
          <w:tcPr>
            <w:tcW w:w="1572" w:type="dxa"/>
            <w:shd w:val="clear" w:color="auto" w:fill="92D050"/>
          </w:tcPr>
          <w:p w14:paraId="3672E2AE" w14:textId="77777777" w:rsidR="00964371" w:rsidRPr="00262171" w:rsidRDefault="00964371" w:rsidP="004C4A49">
            <w:pPr>
              <w:pStyle w:val="TableParagraph"/>
              <w:ind w:left="106" w:right="318"/>
              <w:rPr>
                <w:highlight w:val="yellow"/>
              </w:rPr>
            </w:pPr>
            <w:r w:rsidRPr="00262171">
              <w:rPr>
                <w:highlight w:val="yellow"/>
              </w:rPr>
              <w:t>15:00</w:t>
            </w:r>
          </w:p>
        </w:tc>
      </w:tr>
      <w:tr w:rsidR="00964371" w14:paraId="2BB32208" w14:textId="77777777" w:rsidTr="00262171">
        <w:trPr>
          <w:trHeight w:val="825"/>
        </w:trPr>
        <w:tc>
          <w:tcPr>
            <w:tcW w:w="1423" w:type="dxa"/>
            <w:shd w:val="clear" w:color="auto" w:fill="FFC000"/>
          </w:tcPr>
          <w:p w14:paraId="6D68BB29" w14:textId="77777777" w:rsidR="00964371" w:rsidRPr="00CB2C15" w:rsidRDefault="00964371" w:rsidP="007A5836">
            <w:pPr>
              <w:pStyle w:val="TableParagraph"/>
              <w:ind w:left="107" w:right="185"/>
              <w:rPr>
                <w:b/>
              </w:rPr>
            </w:pPr>
            <w:r w:rsidRPr="00CB2C15">
              <w:rPr>
                <w:b/>
              </w:rPr>
              <w:t>Breakdown (day 2)</w:t>
            </w:r>
          </w:p>
        </w:tc>
        <w:tc>
          <w:tcPr>
            <w:tcW w:w="3149" w:type="dxa"/>
            <w:shd w:val="clear" w:color="auto" w:fill="FFC000"/>
          </w:tcPr>
          <w:p w14:paraId="65E10B1A" w14:textId="77777777" w:rsidR="00964371" w:rsidRPr="00CB2C15" w:rsidRDefault="00964371" w:rsidP="007A5836">
            <w:pPr>
              <w:pStyle w:val="TableParagraph"/>
              <w:ind w:left="107"/>
            </w:pPr>
            <w:r w:rsidRPr="00CB2C15">
              <w:t>Exhibitor breakdown</w:t>
            </w:r>
          </w:p>
        </w:tc>
        <w:tc>
          <w:tcPr>
            <w:tcW w:w="2083" w:type="dxa"/>
            <w:shd w:val="clear" w:color="auto" w:fill="FFC000"/>
          </w:tcPr>
          <w:p w14:paraId="0573E45A" w14:textId="77777777" w:rsidR="00964371" w:rsidRPr="00CB2C15" w:rsidRDefault="00964371" w:rsidP="007A5836">
            <w:pPr>
              <w:pStyle w:val="TableParagraph"/>
              <w:ind w:left="106"/>
            </w:pPr>
            <w:r w:rsidRPr="00CB2C15">
              <w:t>Exhibitors</w:t>
            </w:r>
          </w:p>
        </w:tc>
        <w:tc>
          <w:tcPr>
            <w:tcW w:w="2160" w:type="dxa"/>
            <w:shd w:val="clear" w:color="auto" w:fill="FFC000"/>
          </w:tcPr>
          <w:p w14:paraId="4A0C067E" w14:textId="77777777" w:rsidR="00964371" w:rsidRPr="00262171" w:rsidRDefault="00964371" w:rsidP="004C4A49">
            <w:pPr>
              <w:pStyle w:val="TableParagraph"/>
              <w:ind w:left="106" w:right="318"/>
              <w:rPr>
                <w:highlight w:val="yellow"/>
              </w:rPr>
            </w:pPr>
            <w:r w:rsidRPr="00262171">
              <w:rPr>
                <w:highlight w:val="yellow"/>
              </w:rPr>
              <w:t>13:30/14:30/15:00</w:t>
            </w:r>
          </w:p>
        </w:tc>
        <w:tc>
          <w:tcPr>
            <w:tcW w:w="1572" w:type="dxa"/>
            <w:shd w:val="clear" w:color="auto" w:fill="FFC000"/>
          </w:tcPr>
          <w:p w14:paraId="4A61F9A6" w14:textId="77777777" w:rsidR="00964371" w:rsidRPr="00262171" w:rsidRDefault="00964371" w:rsidP="004C4A49">
            <w:pPr>
              <w:pStyle w:val="TableParagraph"/>
              <w:ind w:left="106" w:right="318"/>
              <w:rPr>
                <w:highlight w:val="yellow"/>
              </w:rPr>
            </w:pPr>
            <w:r w:rsidRPr="00262171">
              <w:rPr>
                <w:highlight w:val="yellow"/>
              </w:rPr>
              <w:t>16:00</w:t>
            </w:r>
          </w:p>
        </w:tc>
      </w:tr>
      <w:tr w:rsidR="00964371" w14:paraId="4BF0C1B8" w14:textId="77777777" w:rsidTr="00262171">
        <w:trPr>
          <w:trHeight w:val="1413"/>
        </w:trPr>
        <w:tc>
          <w:tcPr>
            <w:tcW w:w="1423" w:type="dxa"/>
            <w:shd w:val="clear" w:color="auto" w:fill="FFC000"/>
          </w:tcPr>
          <w:p w14:paraId="122D66C0" w14:textId="77777777" w:rsidR="00964371" w:rsidRDefault="00964371" w:rsidP="007A5836">
            <w:pPr>
              <w:pStyle w:val="TableParagraph"/>
              <w:spacing w:before="0"/>
              <w:ind w:left="0"/>
              <w:rPr>
                <w:rFonts w:ascii="Times New Roman"/>
                <w:sz w:val="24"/>
              </w:rPr>
            </w:pPr>
          </w:p>
        </w:tc>
        <w:tc>
          <w:tcPr>
            <w:tcW w:w="3149" w:type="dxa"/>
            <w:shd w:val="clear" w:color="auto" w:fill="FFC000"/>
          </w:tcPr>
          <w:p w14:paraId="72CB7F0E" w14:textId="77777777" w:rsidR="00964371" w:rsidRPr="00CB2C15" w:rsidRDefault="00964371" w:rsidP="007A5836">
            <w:pPr>
              <w:pStyle w:val="TableParagraph"/>
              <w:ind w:left="107" w:right="172"/>
            </w:pPr>
            <w:r w:rsidRPr="00CB2C15">
              <w:t>Clearing of stands</w:t>
            </w:r>
            <w:r>
              <w:t>,</w:t>
            </w:r>
            <w:r w:rsidRPr="00CB2C15">
              <w:t xml:space="preserve"> including tables and chairs, </w:t>
            </w:r>
            <w:r>
              <w:t xml:space="preserve">and </w:t>
            </w:r>
            <w:r w:rsidRPr="00CB2C15">
              <w:t>general clean and tidy</w:t>
            </w:r>
          </w:p>
        </w:tc>
        <w:tc>
          <w:tcPr>
            <w:tcW w:w="2083" w:type="dxa"/>
            <w:shd w:val="clear" w:color="auto" w:fill="FFC000"/>
          </w:tcPr>
          <w:p w14:paraId="03D63BD8" w14:textId="77777777" w:rsidR="00964371" w:rsidRPr="00CB2C15" w:rsidRDefault="00964371" w:rsidP="007A5836">
            <w:pPr>
              <w:pStyle w:val="TableParagraph"/>
              <w:spacing w:line="242" w:lineRule="auto"/>
              <w:ind w:left="106" w:right="666"/>
            </w:pPr>
            <w:r w:rsidRPr="00CB2C15">
              <w:t>Event staff</w:t>
            </w:r>
          </w:p>
        </w:tc>
        <w:tc>
          <w:tcPr>
            <w:tcW w:w="2160" w:type="dxa"/>
            <w:shd w:val="clear" w:color="auto" w:fill="FFC000"/>
          </w:tcPr>
          <w:p w14:paraId="40B4D94F" w14:textId="77777777" w:rsidR="00262171" w:rsidRPr="00262171" w:rsidRDefault="00964371" w:rsidP="004C4A49">
            <w:pPr>
              <w:pStyle w:val="TableParagraph"/>
              <w:spacing w:line="242" w:lineRule="auto"/>
              <w:ind w:left="106" w:right="666"/>
              <w:rPr>
                <w:highlight w:val="yellow"/>
              </w:rPr>
            </w:pPr>
            <w:r w:rsidRPr="00262171">
              <w:rPr>
                <w:highlight w:val="yellow"/>
              </w:rPr>
              <w:t>13:30/14:30/</w:t>
            </w:r>
          </w:p>
          <w:p w14:paraId="4CC27568" w14:textId="6B5F43B1" w:rsidR="00964371" w:rsidRPr="00262171" w:rsidRDefault="00964371" w:rsidP="004C4A49">
            <w:pPr>
              <w:pStyle w:val="TableParagraph"/>
              <w:spacing w:line="242" w:lineRule="auto"/>
              <w:ind w:left="106" w:right="666"/>
              <w:rPr>
                <w:highlight w:val="yellow"/>
              </w:rPr>
            </w:pPr>
            <w:r w:rsidRPr="00262171">
              <w:rPr>
                <w:highlight w:val="yellow"/>
              </w:rPr>
              <w:t>15:00</w:t>
            </w:r>
          </w:p>
        </w:tc>
        <w:tc>
          <w:tcPr>
            <w:tcW w:w="1572" w:type="dxa"/>
            <w:shd w:val="clear" w:color="auto" w:fill="FFC000"/>
          </w:tcPr>
          <w:p w14:paraId="5B1EE980" w14:textId="77777777" w:rsidR="00964371" w:rsidRPr="00262171" w:rsidRDefault="00964371" w:rsidP="004C4A49">
            <w:pPr>
              <w:pStyle w:val="TableParagraph"/>
              <w:spacing w:line="242" w:lineRule="auto"/>
              <w:ind w:left="106" w:right="666"/>
              <w:rPr>
                <w:highlight w:val="yellow"/>
              </w:rPr>
            </w:pPr>
            <w:r w:rsidRPr="00262171">
              <w:rPr>
                <w:highlight w:val="yellow"/>
              </w:rPr>
              <w:t>16:00</w:t>
            </w:r>
          </w:p>
        </w:tc>
      </w:tr>
      <w:tr w:rsidR="00964371" w14:paraId="4EB62008" w14:textId="77777777" w:rsidTr="00262171">
        <w:trPr>
          <w:trHeight w:val="945"/>
        </w:trPr>
        <w:tc>
          <w:tcPr>
            <w:tcW w:w="1423" w:type="dxa"/>
            <w:shd w:val="clear" w:color="auto" w:fill="FF0000"/>
          </w:tcPr>
          <w:p w14:paraId="6E449119" w14:textId="77777777" w:rsidR="00964371" w:rsidRDefault="00964371" w:rsidP="007A5836">
            <w:pPr>
              <w:pStyle w:val="TableParagraph"/>
              <w:spacing w:before="0"/>
              <w:ind w:left="0"/>
              <w:rPr>
                <w:rFonts w:ascii="Times New Roman"/>
                <w:sz w:val="24"/>
              </w:rPr>
            </w:pPr>
          </w:p>
        </w:tc>
        <w:tc>
          <w:tcPr>
            <w:tcW w:w="3149" w:type="dxa"/>
            <w:shd w:val="clear" w:color="auto" w:fill="FF0000"/>
          </w:tcPr>
          <w:p w14:paraId="577F6371" w14:textId="77777777" w:rsidR="00964371" w:rsidRPr="00CB2C15" w:rsidRDefault="00964371" w:rsidP="007A5836">
            <w:pPr>
              <w:pStyle w:val="TableParagraph"/>
              <w:ind w:left="107" w:right="145"/>
            </w:pPr>
            <w:r w:rsidRPr="00CB2C15">
              <w:t>Dissemble and removal of stands – PPE area only</w:t>
            </w:r>
          </w:p>
        </w:tc>
        <w:tc>
          <w:tcPr>
            <w:tcW w:w="2083" w:type="dxa"/>
            <w:shd w:val="clear" w:color="auto" w:fill="FF0000"/>
          </w:tcPr>
          <w:p w14:paraId="4D16CD87" w14:textId="77777777" w:rsidR="00964371" w:rsidRPr="00CB2C15" w:rsidRDefault="00964371" w:rsidP="007A5836">
            <w:pPr>
              <w:pStyle w:val="TableParagraph"/>
              <w:ind w:left="106"/>
            </w:pPr>
            <w:r w:rsidRPr="00CB2C15">
              <w:t>Contractors</w:t>
            </w:r>
          </w:p>
        </w:tc>
        <w:tc>
          <w:tcPr>
            <w:tcW w:w="2160" w:type="dxa"/>
            <w:shd w:val="clear" w:color="auto" w:fill="FF0000"/>
          </w:tcPr>
          <w:p w14:paraId="7ED787F6" w14:textId="77777777" w:rsidR="00964371" w:rsidRPr="00262171" w:rsidRDefault="00964371" w:rsidP="004C4A49">
            <w:pPr>
              <w:pStyle w:val="TableParagraph"/>
              <w:spacing w:line="242" w:lineRule="auto"/>
              <w:ind w:left="106" w:right="666"/>
              <w:rPr>
                <w:highlight w:val="yellow"/>
              </w:rPr>
            </w:pPr>
            <w:r w:rsidRPr="00262171">
              <w:rPr>
                <w:highlight w:val="yellow"/>
              </w:rPr>
              <w:t>16:00</w:t>
            </w:r>
          </w:p>
        </w:tc>
        <w:tc>
          <w:tcPr>
            <w:tcW w:w="1572" w:type="dxa"/>
            <w:shd w:val="clear" w:color="auto" w:fill="FF0000"/>
          </w:tcPr>
          <w:p w14:paraId="2D87D2FE" w14:textId="77777777" w:rsidR="00964371" w:rsidRPr="00262171" w:rsidRDefault="00964371" w:rsidP="004C4A49">
            <w:pPr>
              <w:pStyle w:val="TableParagraph"/>
              <w:spacing w:line="242" w:lineRule="auto"/>
              <w:ind w:left="106" w:right="666"/>
              <w:rPr>
                <w:highlight w:val="yellow"/>
              </w:rPr>
            </w:pPr>
            <w:r w:rsidRPr="00262171">
              <w:rPr>
                <w:highlight w:val="yellow"/>
              </w:rPr>
              <w:t>18:00</w:t>
            </w:r>
          </w:p>
        </w:tc>
      </w:tr>
    </w:tbl>
    <w:p w14:paraId="4DE5DB45" w14:textId="5D15FF8B" w:rsidR="004D4171" w:rsidRDefault="004D4171">
      <w:pPr>
        <w:rPr>
          <w:sz w:val="24"/>
        </w:rPr>
      </w:pPr>
      <w:bookmarkStart w:id="11" w:name="_GoBack"/>
      <w:bookmarkEnd w:id="11"/>
    </w:p>
    <w:p w14:paraId="3D0F95E0" w14:textId="77777777" w:rsidR="004D4171" w:rsidRPr="004D4171" w:rsidRDefault="004D4171" w:rsidP="004D4171">
      <w:pPr>
        <w:rPr>
          <w:sz w:val="24"/>
        </w:rPr>
      </w:pPr>
    </w:p>
    <w:p w14:paraId="294281F8" w14:textId="77777777" w:rsidR="008F0CBC" w:rsidRDefault="008F0CBC" w:rsidP="004D4171">
      <w:pPr>
        <w:rPr>
          <w:b/>
          <w:sz w:val="24"/>
        </w:rPr>
      </w:pPr>
    </w:p>
    <w:p w14:paraId="699E7164" w14:textId="14C373EA" w:rsidR="004D4171" w:rsidRDefault="004D4171" w:rsidP="004D4171">
      <w:pPr>
        <w:rPr>
          <w:b/>
          <w:sz w:val="24"/>
        </w:rPr>
      </w:pPr>
      <w:r w:rsidRPr="004D4171">
        <w:rPr>
          <w:b/>
          <w:sz w:val="24"/>
        </w:rPr>
        <w:t>Key:</w:t>
      </w:r>
    </w:p>
    <w:p w14:paraId="2F931689" w14:textId="77777777" w:rsidR="004D4171" w:rsidRPr="004D4171" w:rsidRDefault="004D4171" w:rsidP="004D4171">
      <w:pPr>
        <w:rPr>
          <w:b/>
          <w:sz w:val="24"/>
        </w:rPr>
      </w:pPr>
    </w:p>
    <w:p w14:paraId="5D5AACC0" w14:textId="77777777" w:rsidR="004D4171" w:rsidRDefault="004D4171" w:rsidP="004D4171">
      <w:pPr>
        <w:rPr>
          <w:sz w:val="24"/>
        </w:rPr>
      </w:pPr>
      <w:r w:rsidRPr="004D4171">
        <w:rPr>
          <w:b/>
          <w:sz w:val="24"/>
        </w:rPr>
        <w:t>Red</w:t>
      </w:r>
      <w:r w:rsidRPr="004D4171">
        <w:rPr>
          <w:sz w:val="24"/>
        </w:rPr>
        <w:t xml:space="preserve"> – access to site only for event organisers and contractors. PPE to be worn. Venue in build status</w:t>
      </w:r>
    </w:p>
    <w:p w14:paraId="7E70EFE7" w14:textId="737526D8" w:rsidR="004D4171" w:rsidRPr="004D4171" w:rsidRDefault="004D4171" w:rsidP="004D4171">
      <w:pPr>
        <w:rPr>
          <w:sz w:val="24"/>
        </w:rPr>
      </w:pPr>
    </w:p>
    <w:p w14:paraId="4DB0644F" w14:textId="1E1CA33C" w:rsidR="004D4171" w:rsidRDefault="004D4171" w:rsidP="004D4171">
      <w:pPr>
        <w:rPr>
          <w:sz w:val="24"/>
        </w:rPr>
      </w:pPr>
      <w:r w:rsidRPr="004D4171">
        <w:rPr>
          <w:b/>
          <w:sz w:val="24"/>
        </w:rPr>
        <w:t xml:space="preserve">Orange </w:t>
      </w:r>
      <w:r w:rsidRPr="004D4171">
        <w:rPr>
          <w:sz w:val="24"/>
        </w:rPr>
        <w:t xml:space="preserve">– access to site only for event organisers, contractors, </w:t>
      </w:r>
      <w:r w:rsidR="00646DE2">
        <w:rPr>
          <w:sz w:val="24"/>
        </w:rPr>
        <w:t xml:space="preserve">and </w:t>
      </w:r>
      <w:r>
        <w:rPr>
          <w:sz w:val="24"/>
        </w:rPr>
        <w:t>event staff</w:t>
      </w:r>
      <w:r w:rsidRPr="004D4171">
        <w:rPr>
          <w:sz w:val="24"/>
        </w:rPr>
        <w:t>. Hi</w:t>
      </w:r>
      <w:r w:rsidR="004F06F3">
        <w:rPr>
          <w:sz w:val="24"/>
        </w:rPr>
        <w:t>-</w:t>
      </w:r>
      <w:r w:rsidR="00646DE2">
        <w:rPr>
          <w:sz w:val="24"/>
        </w:rPr>
        <w:t>v</w:t>
      </w:r>
      <w:r w:rsidRPr="004D4171">
        <w:rPr>
          <w:sz w:val="24"/>
        </w:rPr>
        <w:t>is clothing to be worn if contractors still working. Proceed with caution</w:t>
      </w:r>
    </w:p>
    <w:p w14:paraId="3C75CE93" w14:textId="77777777" w:rsidR="004D4171" w:rsidRPr="004D4171" w:rsidRDefault="004D4171" w:rsidP="004D4171">
      <w:pPr>
        <w:rPr>
          <w:sz w:val="24"/>
        </w:rPr>
      </w:pPr>
    </w:p>
    <w:p w14:paraId="5F77F556" w14:textId="124D8833" w:rsidR="00646289" w:rsidRPr="006E7ED8" w:rsidRDefault="004D4171" w:rsidP="006E7ED8">
      <w:pPr>
        <w:rPr>
          <w:sz w:val="24"/>
        </w:rPr>
        <w:sectPr w:rsidR="00646289" w:rsidRPr="006E7ED8" w:rsidSect="00EA14B2">
          <w:pgSz w:w="12240" w:h="15840"/>
          <w:pgMar w:top="994" w:right="720" w:bottom="1555" w:left="1123" w:header="0" w:footer="1382" w:gutter="0"/>
          <w:cols w:space="720"/>
        </w:sectPr>
      </w:pPr>
      <w:r w:rsidRPr="004D4171">
        <w:rPr>
          <w:b/>
          <w:sz w:val="24"/>
        </w:rPr>
        <w:t xml:space="preserve">Green </w:t>
      </w:r>
      <w:r w:rsidRPr="004D4171">
        <w:rPr>
          <w:sz w:val="24"/>
        </w:rPr>
        <w:t>– event safe, open to the publi</w:t>
      </w:r>
      <w:r w:rsidR="00DB0FDE">
        <w:rPr>
          <w:sz w:val="24"/>
        </w:rPr>
        <w:t>c</w:t>
      </w:r>
    </w:p>
    <w:p w14:paraId="6EB29BBE" w14:textId="46BB57F5" w:rsidR="007F1DC5" w:rsidRDefault="007F1DC5" w:rsidP="006E7ED8">
      <w:r>
        <w:rPr>
          <w:noProof/>
          <w:sz w:val="20"/>
        </w:rPr>
        <w:lastRenderedPageBreak/>
        <w:drawing>
          <wp:anchor distT="0" distB="0" distL="114300" distR="114300" simplePos="0" relativeHeight="251659776" behindDoc="1" locked="0" layoutInCell="1" allowOverlap="1" wp14:anchorId="0241389D" wp14:editId="439893E5">
            <wp:simplePos x="0" y="0"/>
            <wp:positionH relativeFrom="column">
              <wp:posOffset>4964343</wp:posOffset>
            </wp:positionH>
            <wp:positionV relativeFrom="paragraph">
              <wp:posOffset>-3810</wp:posOffset>
            </wp:positionV>
            <wp:extent cx="1716761" cy="512064"/>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6761" cy="512064"/>
                    </a:xfrm>
                    <a:prstGeom prst="rect">
                      <a:avLst/>
                    </a:prstGeom>
                  </pic:spPr>
                </pic:pic>
              </a:graphicData>
            </a:graphic>
          </wp:anchor>
        </w:drawing>
      </w:r>
    </w:p>
    <w:p w14:paraId="2AC85BC5" w14:textId="77777777" w:rsidR="007F1DC5" w:rsidRPr="007F1DC5" w:rsidRDefault="007F1DC5" w:rsidP="007F1DC5"/>
    <w:p w14:paraId="2A83E42E" w14:textId="77777777" w:rsidR="007F1DC5" w:rsidRPr="007F1DC5" w:rsidRDefault="007F1DC5" w:rsidP="007F1DC5"/>
    <w:p w14:paraId="3DEDD687" w14:textId="77777777" w:rsidR="007F1DC5" w:rsidRPr="006E7ED8" w:rsidRDefault="007F1DC5" w:rsidP="007F1DC5">
      <w:pPr>
        <w:pStyle w:val="BodyText"/>
        <w:spacing w:before="11"/>
        <w:rPr>
          <w:sz w:val="8"/>
        </w:rPr>
      </w:pPr>
    </w:p>
    <w:p w14:paraId="684BDDF8" w14:textId="7FF83889" w:rsidR="007F1DC5" w:rsidRPr="00CB2C15" w:rsidRDefault="007F1DC5" w:rsidP="007F1DC5">
      <w:pPr>
        <w:tabs>
          <w:tab w:val="left" w:pos="9808"/>
        </w:tabs>
        <w:ind w:left="360" w:hanging="89"/>
        <w:outlineLvl w:val="0"/>
        <w:rPr>
          <w:b/>
          <w:bCs/>
        </w:rPr>
      </w:pPr>
      <w:bookmarkStart w:id="12" w:name="_bookmark8"/>
      <w:bookmarkEnd w:id="12"/>
      <w:r w:rsidRPr="00CB2C15">
        <w:rPr>
          <w:b/>
          <w:bCs/>
          <w:color w:val="FFFFFF"/>
          <w:spacing w:val="5"/>
          <w:shd w:val="clear" w:color="auto" w:fill="DF0022"/>
        </w:rPr>
        <w:t xml:space="preserve">Code of </w:t>
      </w:r>
      <w:r w:rsidRPr="00CB2C15">
        <w:rPr>
          <w:b/>
          <w:bCs/>
          <w:color w:val="FFFFFF" w:themeColor="background1"/>
          <w:spacing w:val="5"/>
          <w:shd w:val="clear" w:color="auto" w:fill="DF0022"/>
        </w:rPr>
        <w:t>conduct for event staff at</w:t>
      </w:r>
      <w:r w:rsidRPr="00CB2C15">
        <w:rPr>
          <w:b/>
          <w:bCs/>
          <w:color w:val="FFFFFF"/>
          <w:spacing w:val="5"/>
          <w:shd w:val="clear" w:color="auto" w:fill="DF0022"/>
        </w:rPr>
        <w:t xml:space="preserve"> UCAS higher education exhibitions</w:t>
      </w:r>
      <w:r w:rsidRPr="00CB2C15">
        <w:rPr>
          <w:b/>
          <w:bCs/>
          <w:color w:val="FFFFFF"/>
          <w:spacing w:val="5"/>
          <w:shd w:val="clear" w:color="auto" w:fill="DF0022"/>
        </w:rPr>
        <w:tab/>
      </w:r>
    </w:p>
    <w:p w14:paraId="418F66A2" w14:textId="77777777" w:rsidR="007F1DC5" w:rsidRDefault="007F1DC5" w:rsidP="007F1DC5">
      <w:pPr>
        <w:pStyle w:val="BodyText"/>
        <w:spacing w:before="11"/>
        <w:rPr>
          <w:b/>
          <w:sz w:val="40"/>
        </w:rPr>
      </w:pPr>
    </w:p>
    <w:p w14:paraId="35613223" w14:textId="40D021EA" w:rsidR="007F1DC5" w:rsidRPr="00CB2C15" w:rsidRDefault="007F1DC5" w:rsidP="007F1DC5">
      <w:pPr>
        <w:pStyle w:val="ListParagraph"/>
        <w:numPr>
          <w:ilvl w:val="0"/>
          <w:numId w:val="1"/>
        </w:numPr>
        <w:tabs>
          <w:tab w:val="left" w:pos="604"/>
        </w:tabs>
        <w:ind w:hanging="283"/>
      </w:pPr>
      <w:r w:rsidRPr="00CB2C15">
        <w:t>Arrive early</w:t>
      </w:r>
      <w:r w:rsidR="00855122">
        <w:t>,</w:t>
      </w:r>
      <w:r w:rsidRPr="00CB2C15">
        <w:t xml:space="preserve"> so you’re ready to start working at the time</w:t>
      </w:r>
      <w:r w:rsidRPr="00CB2C15">
        <w:rPr>
          <w:spacing w:val="-6"/>
        </w:rPr>
        <w:t xml:space="preserve"> </w:t>
      </w:r>
      <w:r w:rsidRPr="00CB2C15">
        <w:t>stated.</w:t>
      </w:r>
    </w:p>
    <w:p w14:paraId="6CCD4805" w14:textId="77777777" w:rsidR="007F1DC5" w:rsidRPr="00CB2C15" w:rsidRDefault="007F1DC5" w:rsidP="007F1DC5">
      <w:pPr>
        <w:pStyle w:val="ListParagraph"/>
        <w:numPr>
          <w:ilvl w:val="0"/>
          <w:numId w:val="1"/>
        </w:numPr>
        <w:tabs>
          <w:tab w:val="left" w:pos="604"/>
        </w:tabs>
        <w:spacing w:before="62"/>
        <w:ind w:hanging="283"/>
      </w:pPr>
      <w:r w:rsidRPr="00CB2C15">
        <w:t>You can only leave once given permission by the event</w:t>
      </w:r>
      <w:r w:rsidRPr="00CB2C15">
        <w:rPr>
          <w:spacing w:val="-9"/>
        </w:rPr>
        <w:t xml:space="preserve"> </w:t>
      </w:r>
      <w:r w:rsidRPr="00CB2C15">
        <w:t>organiser.</w:t>
      </w:r>
    </w:p>
    <w:p w14:paraId="1A50E9D2" w14:textId="4BAEFA1B" w:rsidR="007F1DC5" w:rsidRPr="00CB2C15" w:rsidRDefault="007F1DC5" w:rsidP="007F1DC5">
      <w:pPr>
        <w:pStyle w:val="ListParagraph"/>
        <w:numPr>
          <w:ilvl w:val="0"/>
          <w:numId w:val="1"/>
        </w:numPr>
        <w:tabs>
          <w:tab w:val="left" w:pos="604"/>
        </w:tabs>
        <w:spacing w:before="56"/>
        <w:ind w:right="1441" w:hanging="283"/>
      </w:pPr>
      <w:r w:rsidRPr="00CB2C15">
        <w:t>You must wear the supplied red UCAS t-shirt while on duty, with dark jeans or trousers, and comfortable shoes. If the area you are in is cold, please wear the red t-shirt over any extra layers, so you remain easily identifiable. Please cover up your t-shirt whil</w:t>
      </w:r>
      <w:r w:rsidR="00855122">
        <w:t>e</w:t>
      </w:r>
      <w:r w:rsidRPr="00CB2C15">
        <w:t xml:space="preserve"> off duty, such as on breaks, and before and at the end of your shift. This is primarily to ensure you do not have to deal with any queries when you’re not</w:t>
      </w:r>
      <w:r w:rsidRPr="00CB2C15">
        <w:rPr>
          <w:spacing w:val="-2"/>
        </w:rPr>
        <w:t xml:space="preserve"> </w:t>
      </w:r>
      <w:r w:rsidRPr="00CB2C15">
        <w:t>working.</w:t>
      </w:r>
    </w:p>
    <w:p w14:paraId="2D26D676" w14:textId="01B33DD5" w:rsidR="007F1DC5" w:rsidRPr="00CB2C15" w:rsidRDefault="007F1DC5" w:rsidP="007F1DC5">
      <w:pPr>
        <w:pStyle w:val="ListParagraph"/>
        <w:numPr>
          <w:ilvl w:val="0"/>
          <w:numId w:val="1"/>
        </w:numPr>
        <w:tabs>
          <w:tab w:val="left" w:pos="604"/>
        </w:tabs>
        <w:spacing w:before="62"/>
        <w:ind w:right="1337" w:hanging="283"/>
        <w:jc w:val="both"/>
      </w:pPr>
      <w:r w:rsidRPr="00CB2C15">
        <w:t xml:space="preserve">By wearing the t-shirt, you will be seen by exhibitors and visitors as a member of UCAS </w:t>
      </w:r>
      <w:r w:rsidR="003B2C9C" w:rsidRPr="00CB2C15">
        <w:t xml:space="preserve">event </w:t>
      </w:r>
      <w:r w:rsidRPr="00CB2C15">
        <w:t>staff, and ready to respond to queries. As you are under employment by UCAS, you should behave in a respectable and appropriate manner. Make sure you are always alert, ready to help, and look</w:t>
      </w:r>
      <w:r w:rsidRPr="00CB2C15">
        <w:rPr>
          <w:spacing w:val="-2"/>
        </w:rPr>
        <w:t xml:space="preserve"> </w:t>
      </w:r>
      <w:r w:rsidRPr="00CB2C15">
        <w:t>professional.</w:t>
      </w:r>
    </w:p>
    <w:p w14:paraId="45FE370C" w14:textId="77777777" w:rsidR="007F1DC5" w:rsidRPr="00CB2C15" w:rsidRDefault="007F1DC5" w:rsidP="007F1DC5">
      <w:pPr>
        <w:pStyle w:val="ListParagraph"/>
        <w:numPr>
          <w:ilvl w:val="0"/>
          <w:numId w:val="1"/>
        </w:numPr>
        <w:tabs>
          <w:tab w:val="left" w:pos="604"/>
        </w:tabs>
        <w:spacing w:before="58" w:line="242" w:lineRule="auto"/>
        <w:ind w:right="1632" w:hanging="283"/>
      </w:pPr>
      <w:r w:rsidRPr="00CB2C15">
        <w:t>Do not interrupt exhibitor conversations unless urgent. If you need to talk to an exhibitor, please wait for an appropriate time to</w:t>
      </w:r>
      <w:r w:rsidRPr="00CB2C15">
        <w:rPr>
          <w:spacing w:val="-2"/>
        </w:rPr>
        <w:t xml:space="preserve"> </w:t>
      </w:r>
      <w:r w:rsidRPr="00CB2C15">
        <w:t>intervene.</w:t>
      </w:r>
    </w:p>
    <w:p w14:paraId="44929A74" w14:textId="77777777" w:rsidR="007F1DC5" w:rsidRPr="00CB2C15" w:rsidRDefault="007F1DC5" w:rsidP="007F1DC5">
      <w:pPr>
        <w:pStyle w:val="ListParagraph"/>
        <w:numPr>
          <w:ilvl w:val="0"/>
          <w:numId w:val="1"/>
        </w:numPr>
        <w:tabs>
          <w:tab w:val="left" w:pos="604"/>
        </w:tabs>
        <w:spacing w:before="56"/>
        <w:ind w:hanging="283"/>
      </w:pPr>
      <w:r w:rsidRPr="00CB2C15">
        <w:t>While everyone will be given a task to perform throughout the day, you may be required</w:t>
      </w:r>
      <w:r w:rsidRPr="00CB2C15">
        <w:rPr>
          <w:spacing w:val="-15"/>
        </w:rPr>
        <w:t xml:space="preserve"> </w:t>
      </w:r>
      <w:r w:rsidRPr="00CB2C15">
        <w:t>to</w:t>
      </w:r>
    </w:p>
    <w:p w14:paraId="473C3ED7" w14:textId="77777777" w:rsidR="007F1DC5" w:rsidRPr="00CB2C15" w:rsidRDefault="007F1DC5" w:rsidP="007F1DC5">
      <w:pPr>
        <w:pStyle w:val="BodyText"/>
        <w:ind w:left="603"/>
        <w:rPr>
          <w:sz w:val="22"/>
          <w:szCs w:val="22"/>
        </w:rPr>
      </w:pPr>
      <w:r w:rsidRPr="00CB2C15">
        <w:rPr>
          <w:sz w:val="22"/>
          <w:szCs w:val="22"/>
        </w:rPr>
        <w:t>do ‘odd jobs’ by the organiser, as and when needed.</w:t>
      </w:r>
    </w:p>
    <w:p w14:paraId="6D438AC1" w14:textId="77777777" w:rsidR="007F1DC5" w:rsidRPr="00CB2C15" w:rsidRDefault="007F1DC5" w:rsidP="007F1DC5">
      <w:pPr>
        <w:pStyle w:val="ListParagraph"/>
        <w:numPr>
          <w:ilvl w:val="0"/>
          <w:numId w:val="1"/>
        </w:numPr>
        <w:tabs>
          <w:tab w:val="left" w:pos="604"/>
        </w:tabs>
        <w:spacing w:before="59"/>
        <w:ind w:right="1579" w:hanging="283"/>
        <w:jc w:val="both"/>
      </w:pPr>
      <w:r w:rsidRPr="00CB2C15">
        <w:t>You must always help exhibitors and visitors where requested, within reason, and without compromising your main allocated duties. If you are uncertain about a task you have been asked to do, please ask the event organiser for</w:t>
      </w:r>
      <w:r w:rsidRPr="00CB2C15">
        <w:rPr>
          <w:spacing w:val="-8"/>
        </w:rPr>
        <w:t xml:space="preserve"> </w:t>
      </w:r>
      <w:r w:rsidRPr="00CB2C15">
        <w:t>advice.</w:t>
      </w:r>
    </w:p>
    <w:p w14:paraId="532F0759" w14:textId="77777777" w:rsidR="007F1DC5" w:rsidRPr="00CB2C15" w:rsidRDefault="007F1DC5" w:rsidP="007F1DC5">
      <w:pPr>
        <w:pStyle w:val="ListParagraph"/>
        <w:numPr>
          <w:ilvl w:val="0"/>
          <w:numId w:val="1"/>
        </w:numPr>
        <w:tabs>
          <w:tab w:val="left" w:pos="604"/>
        </w:tabs>
        <w:spacing w:before="61"/>
        <w:ind w:right="1317" w:hanging="283"/>
      </w:pPr>
      <w:r w:rsidRPr="00CB2C15">
        <w:t xml:space="preserve">You should not look after a stand for an exhibitor at any time – for example, while they take a break or have lunch. It is the exhibitor’s responsibility to make sure their stand is staffed by their own representatives, </w:t>
      </w:r>
      <w:proofErr w:type="gramStart"/>
      <w:r w:rsidRPr="00CB2C15">
        <w:t>at all</w:t>
      </w:r>
      <w:r w:rsidRPr="00CB2C15">
        <w:rPr>
          <w:spacing w:val="-2"/>
        </w:rPr>
        <w:t xml:space="preserve"> </w:t>
      </w:r>
      <w:r w:rsidRPr="00CB2C15">
        <w:t>times</w:t>
      </w:r>
      <w:proofErr w:type="gramEnd"/>
      <w:r w:rsidRPr="00CB2C15">
        <w:t>.</w:t>
      </w:r>
    </w:p>
    <w:p w14:paraId="4E39B746" w14:textId="77777777" w:rsidR="007F1DC5" w:rsidRPr="00CB2C15" w:rsidRDefault="007F1DC5" w:rsidP="007F1DC5">
      <w:pPr>
        <w:pStyle w:val="ListParagraph"/>
        <w:numPr>
          <w:ilvl w:val="0"/>
          <w:numId w:val="1"/>
        </w:numPr>
        <w:tabs>
          <w:tab w:val="left" w:pos="604"/>
        </w:tabs>
        <w:spacing w:before="59"/>
        <w:ind w:right="1568" w:hanging="283"/>
      </w:pPr>
      <w:r w:rsidRPr="00CB2C15">
        <w:t xml:space="preserve">Know what time your lunch </w:t>
      </w:r>
      <w:proofErr w:type="gramStart"/>
      <w:r w:rsidRPr="00CB2C15">
        <w:t>is, and</w:t>
      </w:r>
      <w:proofErr w:type="gramEnd"/>
      <w:r w:rsidRPr="00CB2C15">
        <w:t xml:space="preserve"> keep to that time. There are a lot of staff who need to take a </w:t>
      </w:r>
      <w:proofErr w:type="gramStart"/>
      <w:r w:rsidRPr="00CB2C15">
        <w:t>break, and</w:t>
      </w:r>
      <w:proofErr w:type="gramEnd"/>
      <w:r w:rsidRPr="00CB2C15">
        <w:t xml:space="preserve"> assist with the smooth running of the event. So, only go on lunch when someone has arrived to take over your duty. Bear in mind, others will not be able to go for their break until you return, so please keep to your allotted</w:t>
      </w:r>
      <w:r w:rsidRPr="00CB2C15">
        <w:rPr>
          <w:spacing w:val="-11"/>
        </w:rPr>
        <w:t xml:space="preserve"> </w:t>
      </w:r>
      <w:r w:rsidRPr="00CB2C15">
        <w:t>times.</w:t>
      </w:r>
    </w:p>
    <w:p w14:paraId="1738DF62" w14:textId="77777777" w:rsidR="007F1DC5" w:rsidRPr="00CB2C15" w:rsidRDefault="007F1DC5" w:rsidP="007F1DC5">
      <w:pPr>
        <w:pStyle w:val="ListParagraph"/>
        <w:numPr>
          <w:ilvl w:val="0"/>
          <w:numId w:val="1"/>
        </w:numPr>
        <w:tabs>
          <w:tab w:val="left" w:pos="604"/>
        </w:tabs>
        <w:spacing w:before="61"/>
        <w:ind w:right="2059" w:hanging="283"/>
      </w:pPr>
      <w:r w:rsidRPr="00CB2C15">
        <w:t>Handouts and giveaways are for registered visitors only. You are not permitted to ask exhibitors for</w:t>
      </w:r>
      <w:r w:rsidRPr="00CB2C15">
        <w:rPr>
          <w:spacing w:val="-2"/>
        </w:rPr>
        <w:t xml:space="preserve"> </w:t>
      </w:r>
      <w:r w:rsidRPr="00CB2C15">
        <w:t>any.</w:t>
      </w:r>
    </w:p>
    <w:p w14:paraId="7BDE7C1A" w14:textId="12BDB853" w:rsidR="007F1DC5" w:rsidRPr="00CB2C15" w:rsidRDefault="007F1DC5" w:rsidP="007F1DC5">
      <w:pPr>
        <w:pStyle w:val="ListParagraph"/>
        <w:numPr>
          <w:ilvl w:val="0"/>
          <w:numId w:val="1"/>
        </w:numPr>
        <w:tabs>
          <w:tab w:val="left" w:pos="604"/>
        </w:tabs>
        <w:spacing w:before="59" w:line="242" w:lineRule="auto"/>
        <w:ind w:right="1374" w:hanging="283"/>
      </w:pPr>
      <w:r w:rsidRPr="00CB2C15">
        <w:t xml:space="preserve">Do not lift items if you are unsure about the weight of the object. Please refer to </w:t>
      </w:r>
      <w:proofErr w:type="gramStart"/>
      <w:r w:rsidRPr="00CB2C15">
        <w:t>the</w:t>
      </w:r>
      <w:r w:rsidRPr="00CB2C15">
        <w:rPr>
          <w:spacing w:val="-38"/>
        </w:rPr>
        <w:t xml:space="preserve"> </w:t>
      </w:r>
      <w:r w:rsidR="003927D3">
        <w:rPr>
          <w:spacing w:val="-38"/>
        </w:rPr>
        <w:t xml:space="preserve"> </w:t>
      </w:r>
      <w:r w:rsidR="003927D3">
        <w:t>manual</w:t>
      </w:r>
      <w:proofErr w:type="gramEnd"/>
      <w:r w:rsidR="003927D3">
        <w:t xml:space="preserve"> </w:t>
      </w:r>
      <w:r w:rsidRPr="00CB2C15">
        <w:t>handling section in th</w:t>
      </w:r>
      <w:r w:rsidR="003B2C9C" w:rsidRPr="00CB2C15">
        <w:t>is</w:t>
      </w:r>
      <w:r w:rsidRPr="00CB2C15">
        <w:t xml:space="preserve"> health and safety booklet</w:t>
      </w:r>
      <w:r w:rsidR="003B2C9C" w:rsidRPr="00CB2C15">
        <w:t>.</w:t>
      </w:r>
    </w:p>
    <w:p w14:paraId="214BF8EB" w14:textId="13550BD1" w:rsidR="007F1DC5" w:rsidRPr="00CB2C15" w:rsidRDefault="007F1DC5" w:rsidP="007F1DC5">
      <w:pPr>
        <w:pStyle w:val="ListParagraph"/>
        <w:numPr>
          <w:ilvl w:val="0"/>
          <w:numId w:val="1"/>
        </w:numPr>
        <w:tabs>
          <w:tab w:val="left" w:pos="604"/>
        </w:tabs>
        <w:spacing w:before="58"/>
        <w:ind w:hanging="283"/>
      </w:pPr>
      <w:r w:rsidRPr="00CB2C15">
        <w:t>If given a radio to communicate with, you must talk professionally when using</w:t>
      </w:r>
      <w:r w:rsidR="003927D3">
        <w:t xml:space="preserve"> </w:t>
      </w:r>
      <w:r w:rsidRPr="00CB2C15">
        <w:t>them.</w:t>
      </w:r>
    </w:p>
    <w:p w14:paraId="7A99126E" w14:textId="77777777" w:rsidR="007F1DC5" w:rsidRPr="00CB2C15" w:rsidRDefault="007F1DC5" w:rsidP="007F1DC5">
      <w:pPr>
        <w:pStyle w:val="ListParagraph"/>
        <w:numPr>
          <w:ilvl w:val="0"/>
          <w:numId w:val="1"/>
        </w:numPr>
        <w:tabs>
          <w:tab w:val="left" w:pos="604"/>
        </w:tabs>
        <w:spacing w:before="57"/>
        <w:ind w:right="1325" w:hanging="283"/>
      </w:pPr>
      <w:r w:rsidRPr="00CB2C15">
        <w:t>You</w:t>
      </w:r>
      <w:r w:rsidRPr="00CB2C15">
        <w:rPr>
          <w:spacing w:val="-1"/>
        </w:rPr>
        <w:t xml:space="preserve"> </w:t>
      </w:r>
      <w:r w:rsidRPr="00CB2C15">
        <w:t>should</w:t>
      </w:r>
      <w:r w:rsidRPr="00CB2C15">
        <w:rPr>
          <w:spacing w:val="-4"/>
        </w:rPr>
        <w:t xml:space="preserve"> </w:t>
      </w:r>
      <w:r w:rsidRPr="00CB2C15">
        <w:t>not</w:t>
      </w:r>
      <w:r w:rsidRPr="00CB2C15">
        <w:rPr>
          <w:spacing w:val="-2"/>
        </w:rPr>
        <w:t xml:space="preserve"> </w:t>
      </w:r>
      <w:r w:rsidRPr="00CB2C15">
        <w:t>collect</w:t>
      </w:r>
      <w:r w:rsidRPr="00CB2C15">
        <w:rPr>
          <w:spacing w:val="-4"/>
        </w:rPr>
        <w:t xml:space="preserve"> </w:t>
      </w:r>
      <w:r w:rsidRPr="00CB2C15">
        <w:t>any</w:t>
      </w:r>
      <w:r w:rsidRPr="00CB2C15">
        <w:rPr>
          <w:spacing w:val="-3"/>
        </w:rPr>
        <w:t xml:space="preserve"> </w:t>
      </w:r>
      <w:r w:rsidRPr="00CB2C15">
        <w:t>exhibitor</w:t>
      </w:r>
      <w:r w:rsidRPr="00CB2C15">
        <w:rPr>
          <w:spacing w:val="-2"/>
        </w:rPr>
        <w:t xml:space="preserve"> </w:t>
      </w:r>
      <w:r w:rsidRPr="00CB2C15">
        <w:t>scanners</w:t>
      </w:r>
      <w:r w:rsidRPr="00CB2C15">
        <w:rPr>
          <w:spacing w:val="-5"/>
        </w:rPr>
        <w:t xml:space="preserve"> </w:t>
      </w:r>
      <w:r w:rsidRPr="00CB2C15">
        <w:t>on</w:t>
      </w:r>
      <w:r w:rsidRPr="00CB2C15">
        <w:rPr>
          <w:spacing w:val="-4"/>
        </w:rPr>
        <w:t xml:space="preserve"> </w:t>
      </w:r>
      <w:r w:rsidRPr="00CB2C15">
        <w:t>their</w:t>
      </w:r>
      <w:r w:rsidRPr="00CB2C15">
        <w:rPr>
          <w:spacing w:val="-4"/>
        </w:rPr>
        <w:t xml:space="preserve"> </w:t>
      </w:r>
      <w:r w:rsidRPr="00CB2C15">
        <w:t>behalf,</w:t>
      </w:r>
      <w:r w:rsidRPr="00CB2C15">
        <w:rPr>
          <w:spacing w:val="-5"/>
        </w:rPr>
        <w:t xml:space="preserve"> </w:t>
      </w:r>
      <w:r w:rsidRPr="00CB2C15">
        <w:t>nor</w:t>
      </w:r>
      <w:r w:rsidRPr="00CB2C15">
        <w:rPr>
          <w:spacing w:val="-4"/>
        </w:rPr>
        <w:t xml:space="preserve"> </w:t>
      </w:r>
      <w:r w:rsidRPr="00CB2C15">
        <w:t>return</w:t>
      </w:r>
      <w:r w:rsidRPr="00CB2C15">
        <w:rPr>
          <w:spacing w:val="-4"/>
        </w:rPr>
        <w:t xml:space="preserve"> </w:t>
      </w:r>
      <w:r w:rsidRPr="00CB2C15">
        <w:t>them.</w:t>
      </w:r>
      <w:r w:rsidRPr="00CB2C15">
        <w:rPr>
          <w:spacing w:val="-2"/>
        </w:rPr>
        <w:t xml:space="preserve"> </w:t>
      </w:r>
      <w:r w:rsidRPr="00CB2C15">
        <w:t>Exhibitors</w:t>
      </w:r>
      <w:r w:rsidRPr="00CB2C15">
        <w:rPr>
          <w:spacing w:val="-5"/>
        </w:rPr>
        <w:t xml:space="preserve"> </w:t>
      </w:r>
      <w:r w:rsidRPr="00CB2C15">
        <w:t>are responsible for the scanners they have</w:t>
      </w:r>
      <w:r w:rsidRPr="00CB2C15">
        <w:rPr>
          <w:spacing w:val="-10"/>
        </w:rPr>
        <w:t xml:space="preserve"> </w:t>
      </w:r>
      <w:r w:rsidRPr="00CB2C15">
        <w:t>booked.</w:t>
      </w:r>
    </w:p>
    <w:p w14:paraId="6C11F426" w14:textId="77777777" w:rsidR="007F1DC5" w:rsidRPr="007F1DC5" w:rsidRDefault="007F1DC5" w:rsidP="007F1DC5"/>
    <w:p w14:paraId="5C7AF3C0" w14:textId="77777777" w:rsidR="007F1DC5" w:rsidRPr="007F1DC5" w:rsidRDefault="007F1DC5" w:rsidP="007F1DC5"/>
    <w:p w14:paraId="1C2A3164" w14:textId="73E5F9FE" w:rsidR="007F1DC5" w:rsidRDefault="007F1DC5" w:rsidP="007F1DC5"/>
    <w:p w14:paraId="58B47F08" w14:textId="1F7A3631" w:rsidR="007F1DC5" w:rsidRDefault="007F1DC5" w:rsidP="007F1DC5"/>
    <w:p w14:paraId="4FB37D16" w14:textId="77777777" w:rsidR="003927D3" w:rsidRDefault="003927D3" w:rsidP="007F1DC5">
      <w:pPr>
        <w:pStyle w:val="Heading1"/>
        <w:spacing w:before="33"/>
        <w:rPr>
          <w:sz w:val="22"/>
          <w:szCs w:val="22"/>
        </w:rPr>
      </w:pPr>
    </w:p>
    <w:p w14:paraId="3264B488" w14:textId="77777777" w:rsidR="003927D3" w:rsidRDefault="003927D3" w:rsidP="007F1DC5">
      <w:pPr>
        <w:pStyle w:val="Heading1"/>
        <w:spacing w:before="33"/>
        <w:rPr>
          <w:sz w:val="22"/>
          <w:szCs w:val="22"/>
        </w:rPr>
      </w:pPr>
    </w:p>
    <w:p w14:paraId="2640C164" w14:textId="33D2A084" w:rsidR="007F1DC5" w:rsidRPr="00CB2C15" w:rsidRDefault="007F1DC5" w:rsidP="007F1DC5">
      <w:pPr>
        <w:pStyle w:val="Heading1"/>
        <w:spacing w:before="33"/>
        <w:rPr>
          <w:sz w:val="22"/>
          <w:szCs w:val="22"/>
        </w:rPr>
      </w:pPr>
      <w:r w:rsidRPr="00CB2C15">
        <w:rPr>
          <w:sz w:val="22"/>
          <w:szCs w:val="22"/>
        </w:rPr>
        <w:t>Make your notes here:</w:t>
      </w:r>
    </w:p>
    <w:p w14:paraId="2E7DB8F0" w14:textId="282C9F70" w:rsidR="007F1DC5" w:rsidRDefault="007F1DC5" w:rsidP="007F1DC5"/>
    <w:p w14:paraId="32D0628A" w14:textId="7845BBC1" w:rsidR="00646289" w:rsidRDefault="00646289" w:rsidP="007F1DC5">
      <w:pPr>
        <w:pStyle w:val="Heading1"/>
        <w:spacing w:before="33"/>
      </w:pPr>
    </w:p>
    <w:sectPr w:rsidR="00646289">
      <w:pgSz w:w="12240" w:h="15840"/>
      <w:pgMar w:top="960" w:right="140" w:bottom="1560" w:left="1120" w:header="0" w:footer="13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90306" w14:textId="77777777" w:rsidR="006E37D5" w:rsidRDefault="006E37D5">
      <w:r>
        <w:separator/>
      </w:r>
    </w:p>
  </w:endnote>
  <w:endnote w:type="continuationSeparator" w:id="0">
    <w:p w14:paraId="47527270" w14:textId="77777777" w:rsidR="006E37D5" w:rsidRDefault="006E3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D85B" w14:textId="44FC03E3" w:rsidR="005F72AC" w:rsidRDefault="005F72AC">
    <w:pPr>
      <w:pStyle w:val="Footer"/>
    </w:pPr>
    <w:r>
      <w:rPr>
        <w:noProof/>
      </w:rPr>
      <w:drawing>
        <wp:anchor distT="0" distB="0" distL="0" distR="0" simplePos="0" relativeHeight="251659264" behindDoc="1" locked="0" layoutInCell="1" allowOverlap="1" wp14:anchorId="216A71D5" wp14:editId="672B3C5E">
          <wp:simplePos x="0" y="0"/>
          <wp:positionH relativeFrom="page">
            <wp:align>right</wp:align>
          </wp:positionH>
          <wp:positionV relativeFrom="page">
            <wp:posOffset>9088755</wp:posOffset>
          </wp:positionV>
          <wp:extent cx="7769479" cy="1001372"/>
          <wp:effectExtent l="0" t="0" r="3175" b="8890"/>
          <wp:wrapNone/>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69479" cy="1001372"/>
                  </a:xfrm>
                  <a:prstGeom prst="rect">
                    <a:avLst/>
                  </a:prstGeom>
                </pic:spPr>
              </pic:pic>
            </a:graphicData>
          </a:graphic>
        </wp:anchor>
      </w:drawing>
    </w:r>
    <w:r>
      <w:t>Security marking: UCAS events 2019</w:t>
    </w:r>
  </w:p>
  <w:p w14:paraId="39AD67B0" w14:textId="5E06C68D" w:rsidR="005F72AC" w:rsidRDefault="005F72AC">
    <w:pPr>
      <w:pStyle w:val="Footer"/>
    </w:pPr>
  </w:p>
  <w:p w14:paraId="6AC2C3F7" w14:textId="00D7C3BD" w:rsidR="00646289" w:rsidRDefault="00646289" w:rsidP="005F72AC">
    <w:pPr>
      <w:pStyle w:val="BodyText"/>
      <w:tabs>
        <w:tab w:val="left" w:pos="3300"/>
      </w:tab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42D6E" w14:textId="77777777" w:rsidR="006E37D5" w:rsidRDefault="006E37D5">
      <w:r>
        <w:separator/>
      </w:r>
    </w:p>
  </w:footnote>
  <w:footnote w:type="continuationSeparator" w:id="0">
    <w:p w14:paraId="2EF61B4E" w14:textId="77777777" w:rsidR="006E37D5" w:rsidRDefault="006E37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485114"/>
    <w:multiLevelType w:val="hybridMultilevel"/>
    <w:tmpl w:val="88DCD4DA"/>
    <w:lvl w:ilvl="0" w:tplc="589490D0">
      <w:numFmt w:val="bullet"/>
      <w:lvlText w:val=""/>
      <w:lvlJc w:val="left"/>
      <w:pPr>
        <w:ind w:left="603" w:hanging="284"/>
      </w:pPr>
      <w:rPr>
        <w:rFonts w:ascii="Symbol" w:eastAsia="Symbol" w:hAnsi="Symbol" w:cs="Symbol" w:hint="default"/>
        <w:w w:val="100"/>
        <w:sz w:val="24"/>
        <w:szCs w:val="24"/>
        <w:lang w:val="en-GB" w:eastAsia="en-GB" w:bidi="en-GB"/>
      </w:rPr>
    </w:lvl>
    <w:lvl w:ilvl="1" w:tplc="F58A7646">
      <w:numFmt w:val="bullet"/>
      <w:lvlText w:val="•"/>
      <w:lvlJc w:val="left"/>
      <w:pPr>
        <w:ind w:left="1638" w:hanging="284"/>
      </w:pPr>
      <w:rPr>
        <w:rFonts w:hint="default"/>
        <w:lang w:val="en-GB" w:eastAsia="en-GB" w:bidi="en-GB"/>
      </w:rPr>
    </w:lvl>
    <w:lvl w:ilvl="2" w:tplc="D6C865C6">
      <w:numFmt w:val="bullet"/>
      <w:lvlText w:val="•"/>
      <w:lvlJc w:val="left"/>
      <w:pPr>
        <w:ind w:left="2676" w:hanging="284"/>
      </w:pPr>
      <w:rPr>
        <w:rFonts w:hint="default"/>
        <w:lang w:val="en-GB" w:eastAsia="en-GB" w:bidi="en-GB"/>
      </w:rPr>
    </w:lvl>
    <w:lvl w:ilvl="3" w:tplc="ECA289E8">
      <w:numFmt w:val="bullet"/>
      <w:lvlText w:val="•"/>
      <w:lvlJc w:val="left"/>
      <w:pPr>
        <w:ind w:left="3714" w:hanging="284"/>
      </w:pPr>
      <w:rPr>
        <w:rFonts w:hint="default"/>
        <w:lang w:val="en-GB" w:eastAsia="en-GB" w:bidi="en-GB"/>
      </w:rPr>
    </w:lvl>
    <w:lvl w:ilvl="4" w:tplc="270ED1DA">
      <w:numFmt w:val="bullet"/>
      <w:lvlText w:val="•"/>
      <w:lvlJc w:val="left"/>
      <w:pPr>
        <w:ind w:left="4752" w:hanging="284"/>
      </w:pPr>
      <w:rPr>
        <w:rFonts w:hint="default"/>
        <w:lang w:val="en-GB" w:eastAsia="en-GB" w:bidi="en-GB"/>
      </w:rPr>
    </w:lvl>
    <w:lvl w:ilvl="5" w:tplc="290CFEB2">
      <w:numFmt w:val="bullet"/>
      <w:lvlText w:val="•"/>
      <w:lvlJc w:val="left"/>
      <w:pPr>
        <w:ind w:left="5790" w:hanging="284"/>
      </w:pPr>
      <w:rPr>
        <w:rFonts w:hint="default"/>
        <w:lang w:val="en-GB" w:eastAsia="en-GB" w:bidi="en-GB"/>
      </w:rPr>
    </w:lvl>
    <w:lvl w:ilvl="6" w:tplc="832CCC30">
      <w:numFmt w:val="bullet"/>
      <w:lvlText w:val="•"/>
      <w:lvlJc w:val="left"/>
      <w:pPr>
        <w:ind w:left="6828" w:hanging="284"/>
      </w:pPr>
      <w:rPr>
        <w:rFonts w:hint="default"/>
        <w:lang w:val="en-GB" w:eastAsia="en-GB" w:bidi="en-GB"/>
      </w:rPr>
    </w:lvl>
    <w:lvl w:ilvl="7" w:tplc="D61456C8">
      <w:numFmt w:val="bullet"/>
      <w:lvlText w:val="•"/>
      <w:lvlJc w:val="left"/>
      <w:pPr>
        <w:ind w:left="7866" w:hanging="284"/>
      </w:pPr>
      <w:rPr>
        <w:rFonts w:hint="default"/>
        <w:lang w:val="en-GB" w:eastAsia="en-GB" w:bidi="en-GB"/>
      </w:rPr>
    </w:lvl>
    <w:lvl w:ilvl="8" w:tplc="8872FC60">
      <w:numFmt w:val="bullet"/>
      <w:lvlText w:val="•"/>
      <w:lvlJc w:val="left"/>
      <w:pPr>
        <w:ind w:left="8904" w:hanging="284"/>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89"/>
    <w:rsid w:val="00262171"/>
    <w:rsid w:val="00265A18"/>
    <w:rsid w:val="002F0888"/>
    <w:rsid w:val="003927D3"/>
    <w:rsid w:val="003A5938"/>
    <w:rsid w:val="003B2C9C"/>
    <w:rsid w:val="00402F6B"/>
    <w:rsid w:val="0040592C"/>
    <w:rsid w:val="004151E7"/>
    <w:rsid w:val="00462FE3"/>
    <w:rsid w:val="004C4A49"/>
    <w:rsid w:val="004D4171"/>
    <w:rsid w:val="004F06F3"/>
    <w:rsid w:val="00502DDC"/>
    <w:rsid w:val="00523ACD"/>
    <w:rsid w:val="005A6A38"/>
    <w:rsid w:val="005F72AC"/>
    <w:rsid w:val="00601981"/>
    <w:rsid w:val="00646289"/>
    <w:rsid w:val="00646DE2"/>
    <w:rsid w:val="006830D3"/>
    <w:rsid w:val="006966E6"/>
    <w:rsid w:val="006E37D5"/>
    <w:rsid w:val="006E7ED8"/>
    <w:rsid w:val="00721AD6"/>
    <w:rsid w:val="007E7753"/>
    <w:rsid w:val="007F1DC5"/>
    <w:rsid w:val="00827F76"/>
    <w:rsid w:val="00855122"/>
    <w:rsid w:val="008A70B5"/>
    <w:rsid w:val="008A7AE3"/>
    <w:rsid w:val="008F0CBC"/>
    <w:rsid w:val="009070D6"/>
    <w:rsid w:val="00917222"/>
    <w:rsid w:val="009428EE"/>
    <w:rsid w:val="00964371"/>
    <w:rsid w:val="00964D9E"/>
    <w:rsid w:val="009762BA"/>
    <w:rsid w:val="00990681"/>
    <w:rsid w:val="009B1510"/>
    <w:rsid w:val="009C3D6D"/>
    <w:rsid w:val="00B70943"/>
    <w:rsid w:val="00BD33D5"/>
    <w:rsid w:val="00BE7F0F"/>
    <w:rsid w:val="00C12239"/>
    <w:rsid w:val="00C338F0"/>
    <w:rsid w:val="00CA46FA"/>
    <w:rsid w:val="00CB2C15"/>
    <w:rsid w:val="00CE3B95"/>
    <w:rsid w:val="00CE4CF4"/>
    <w:rsid w:val="00CF3DA2"/>
    <w:rsid w:val="00CF7EAE"/>
    <w:rsid w:val="00D844FF"/>
    <w:rsid w:val="00D86A9F"/>
    <w:rsid w:val="00DB0FDE"/>
    <w:rsid w:val="00EA14B2"/>
    <w:rsid w:val="00EC4745"/>
    <w:rsid w:val="00F14F02"/>
    <w:rsid w:val="00F74DC0"/>
    <w:rsid w:val="00F84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4E7D37"/>
  <w15:docId w15:val="{F200FB73-CE5C-4415-A008-2BDCA409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23ACD"/>
    <w:rPr>
      <w:rFonts w:ascii="Calibri" w:eastAsia="Calibri" w:hAnsi="Calibri" w:cs="Calibri"/>
      <w:lang w:val="en-GB" w:eastAsia="en-GB" w:bidi="en-GB"/>
    </w:rPr>
  </w:style>
  <w:style w:type="paragraph" w:styleId="Heading1">
    <w:name w:val="heading 1"/>
    <w:basedOn w:val="Normal"/>
    <w:link w:val="Heading1Char"/>
    <w:uiPriority w:val="1"/>
    <w:qFormat/>
    <w:pPr>
      <w:ind w:left="320"/>
      <w:outlineLvl w:val="0"/>
    </w:pPr>
    <w:rPr>
      <w:b/>
      <w:bCs/>
      <w:sz w:val="28"/>
      <w:szCs w:val="28"/>
    </w:rPr>
  </w:style>
  <w:style w:type="paragraph" w:styleId="Heading2">
    <w:name w:val="heading 2"/>
    <w:basedOn w:val="Normal"/>
    <w:uiPriority w:val="1"/>
    <w:qFormat/>
    <w:pPr>
      <w:spacing w:line="305" w:lineRule="exact"/>
      <w:ind w:left="603" w:hanging="28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56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603" w:hanging="283"/>
    </w:pPr>
  </w:style>
  <w:style w:type="paragraph" w:customStyle="1" w:styleId="TableParagraph">
    <w:name w:val="Table Paragraph"/>
    <w:basedOn w:val="Normal"/>
    <w:uiPriority w:val="1"/>
    <w:qFormat/>
    <w:pPr>
      <w:spacing w:before="113"/>
      <w:ind w:left="105"/>
    </w:pPr>
  </w:style>
  <w:style w:type="paragraph" w:styleId="Header">
    <w:name w:val="header"/>
    <w:basedOn w:val="Normal"/>
    <w:link w:val="HeaderChar"/>
    <w:uiPriority w:val="99"/>
    <w:unhideWhenUsed/>
    <w:rsid w:val="00C338F0"/>
    <w:pPr>
      <w:tabs>
        <w:tab w:val="center" w:pos="4513"/>
        <w:tab w:val="right" w:pos="9026"/>
      </w:tabs>
    </w:pPr>
  </w:style>
  <w:style w:type="character" w:customStyle="1" w:styleId="HeaderChar">
    <w:name w:val="Header Char"/>
    <w:basedOn w:val="DefaultParagraphFont"/>
    <w:link w:val="Header"/>
    <w:uiPriority w:val="99"/>
    <w:rsid w:val="00C338F0"/>
    <w:rPr>
      <w:rFonts w:ascii="Calibri" w:eastAsia="Calibri" w:hAnsi="Calibri" w:cs="Calibri"/>
      <w:lang w:val="en-GB" w:eastAsia="en-GB" w:bidi="en-GB"/>
    </w:rPr>
  </w:style>
  <w:style w:type="paragraph" w:styleId="Footer">
    <w:name w:val="footer"/>
    <w:basedOn w:val="Normal"/>
    <w:link w:val="FooterChar"/>
    <w:uiPriority w:val="99"/>
    <w:unhideWhenUsed/>
    <w:rsid w:val="00C338F0"/>
    <w:pPr>
      <w:tabs>
        <w:tab w:val="center" w:pos="4513"/>
        <w:tab w:val="right" w:pos="9026"/>
      </w:tabs>
    </w:pPr>
  </w:style>
  <w:style w:type="character" w:customStyle="1" w:styleId="FooterChar">
    <w:name w:val="Footer Char"/>
    <w:basedOn w:val="DefaultParagraphFont"/>
    <w:link w:val="Footer"/>
    <w:uiPriority w:val="99"/>
    <w:rsid w:val="00C338F0"/>
    <w:rPr>
      <w:rFonts w:ascii="Calibri" w:eastAsia="Calibri" w:hAnsi="Calibri" w:cs="Calibri"/>
      <w:lang w:val="en-GB" w:eastAsia="en-GB" w:bidi="en-GB"/>
    </w:rPr>
  </w:style>
  <w:style w:type="character" w:customStyle="1" w:styleId="Heading1Char">
    <w:name w:val="Heading 1 Char"/>
    <w:basedOn w:val="DefaultParagraphFont"/>
    <w:link w:val="Heading1"/>
    <w:uiPriority w:val="1"/>
    <w:rsid w:val="00523ACD"/>
    <w:rPr>
      <w:rFonts w:ascii="Calibri" w:eastAsia="Calibri" w:hAnsi="Calibri" w:cs="Calibri"/>
      <w:b/>
      <w:bCs/>
      <w:sz w:val="28"/>
      <w:szCs w:val="28"/>
      <w:lang w:val="en-GB" w:eastAsia="en-GB" w:bidi="en-GB"/>
    </w:rPr>
  </w:style>
  <w:style w:type="character" w:customStyle="1" w:styleId="BodyTextChar">
    <w:name w:val="Body Text Char"/>
    <w:basedOn w:val="DefaultParagraphFont"/>
    <w:link w:val="BodyText"/>
    <w:uiPriority w:val="1"/>
    <w:rsid w:val="00523ACD"/>
    <w:rPr>
      <w:rFonts w:ascii="Calibri" w:eastAsia="Calibri" w:hAnsi="Calibri" w:cs="Calibri"/>
      <w:sz w:val="24"/>
      <w:szCs w:val="24"/>
      <w:lang w:val="en-GB" w:eastAsia="en-GB" w:bidi="en-GB"/>
    </w:rPr>
  </w:style>
  <w:style w:type="paragraph" w:styleId="TOCHeading">
    <w:name w:val="TOC Heading"/>
    <w:basedOn w:val="Heading1"/>
    <w:next w:val="Normal"/>
    <w:uiPriority w:val="39"/>
    <w:unhideWhenUsed/>
    <w:qFormat/>
    <w:rsid w:val="00D86A9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Hyperlink">
    <w:name w:val="Hyperlink"/>
    <w:basedOn w:val="DefaultParagraphFont"/>
    <w:uiPriority w:val="99"/>
    <w:unhideWhenUsed/>
    <w:rsid w:val="00D86A9F"/>
    <w:rPr>
      <w:color w:val="0000FF" w:themeColor="hyperlink"/>
      <w:u w:val="single"/>
    </w:rPr>
  </w:style>
  <w:style w:type="paragraph" w:styleId="BalloonText">
    <w:name w:val="Balloon Text"/>
    <w:basedOn w:val="Normal"/>
    <w:link w:val="BalloonTextChar"/>
    <w:uiPriority w:val="99"/>
    <w:semiHidden/>
    <w:unhideWhenUsed/>
    <w:rsid w:val="004F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6F3"/>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F0A87-B986-4665-BBAB-B5F47045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Janes</dc:creator>
  <cp:lastModifiedBy>Holly Golden</cp:lastModifiedBy>
  <cp:revision>9</cp:revision>
  <dcterms:created xsi:type="dcterms:W3CDTF">2018-09-24T10:47:00Z</dcterms:created>
  <dcterms:modified xsi:type="dcterms:W3CDTF">2019-02-05T16:01:00Z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Microsoft® Word 2016</vt:lpwstr>
  </property>
  <property fmtid="{D5CDD505-2E9C-101B-9397-08002B2CF9AE}" pid="4" name="LastSaved">
    <vt:filetime>2018-08-08T00:00:00Z</vt:filetime>
  </property>
</Properties>
</file>